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BAC" w:rsidRPr="00BB77DF" w:rsidRDefault="00867BAC" w:rsidP="00867BAC">
      <w:pPr>
        <w:spacing w:after="0" w:line="240" w:lineRule="auto"/>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 xml:space="preserve">На основу члана </w:t>
      </w:r>
      <w:r>
        <w:rPr>
          <w:rFonts w:ascii="Times New Roman" w:eastAsia="Times New Roman" w:hAnsi="Times New Roman" w:cs="Times New Roman"/>
          <w:color w:val="000000"/>
          <w:sz w:val="24"/>
          <w:szCs w:val="24"/>
        </w:rPr>
        <w:t>6</w:t>
      </w:r>
      <w:r w:rsidRPr="00BB77DF">
        <w:rPr>
          <w:rFonts w:ascii="Times New Roman" w:eastAsia="Times New Roman" w:hAnsi="Times New Roman" w:cs="Times New Roman"/>
          <w:color w:val="000000"/>
          <w:sz w:val="24"/>
          <w:szCs w:val="24"/>
        </w:rPr>
        <w:t xml:space="preserve">3. Закона о буџетском систему </w:t>
      </w:r>
      <w:r w:rsidR="00A45054">
        <w:rPr>
          <w:rFonts w:ascii="Times New Roman" w:hAnsi="Times New Roman" w:cs="Times New Roman"/>
          <w:sz w:val="24"/>
          <w:szCs w:val="24"/>
          <w:lang w:val="sr-Cyrl-CS"/>
        </w:rPr>
        <w:t>(„Службени гласник Републике Србије“, број 54/2009, 73/2010, 101/2010,  101/2011,  93/2012, 62/2013, исправка 108/2013</w:t>
      </w:r>
      <w:r w:rsidR="00A45054">
        <w:rPr>
          <w:rFonts w:ascii="Times New Roman" w:hAnsi="Times New Roman" w:cs="Times New Roman"/>
          <w:sz w:val="24"/>
          <w:szCs w:val="24"/>
        </w:rPr>
        <w:t>,</w:t>
      </w:r>
      <w:r w:rsidR="00A45054">
        <w:rPr>
          <w:rFonts w:ascii="Times New Roman" w:hAnsi="Times New Roman" w:cs="Times New Roman"/>
          <w:sz w:val="24"/>
          <w:szCs w:val="24"/>
          <w:lang w:val="sr-Cyrl-CS"/>
        </w:rPr>
        <w:t xml:space="preserve"> 142/2014</w:t>
      </w:r>
      <w:r w:rsidR="00A45054">
        <w:rPr>
          <w:rFonts w:ascii="Times New Roman" w:hAnsi="Times New Roman" w:cs="Times New Roman"/>
          <w:sz w:val="24"/>
          <w:szCs w:val="24"/>
        </w:rPr>
        <w:t xml:space="preserve">, 68/2015 – </w:t>
      </w:r>
      <w:r w:rsidR="00A45054">
        <w:rPr>
          <w:rFonts w:ascii="Times New Roman" w:hAnsi="Times New Roman" w:cs="Times New Roman"/>
          <w:sz w:val="24"/>
          <w:szCs w:val="24"/>
          <w:lang w:val="sr-Cyrl-CS"/>
        </w:rPr>
        <w:t>др</w:t>
      </w:r>
      <w:r w:rsidR="00A45054">
        <w:rPr>
          <w:rFonts w:ascii="Times New Roman" w:hAnsi="Times New Roman" w:cs="Times New Roman"/>
          <w:sz w:val="24"/>
          <w:szCs w:val="24"/>
        </w:rPr>
        <w:t>. з</w:t>
      </w:r>
      <w:r w:rsidR="00A45054">
        <w:rPr>
          <w:rFonts w:ascii="Times New Roman" w:hAnsi="Times New Roman" w:cs="Times New Roman"/>
          <w:sz w:val="24"/>
          <w:szCs w:val="24"/>
          <w:lang w:val="sr-Cyrl-CS"/>
        </w:rPr>
        <w:t>акон</w:t>
      </w:r>
      <w:r w:rsidR="00A45054">
        <w:rPr>
          <w:rFonts w:ascii="Times New Roman" w:hAnsi="Times New Roman" w:cs="Times New Roman"/>
          <w:sz w:val="24"/>
          <w:szCs w:val="24"/>
        </w:rPr>
        <w:t xml:space="preserve">, </w:t>
      </w:r>
      <w:r w:rsidR="00A45054">
        <w:rPr>
          <w:rFonts w:ascii="Times New Roman" w:hAnsi="Times New Roman" w:cs="Times New Roman"/>
          <w:sz w:val="24"/>
          <w:szCs w:val="24"/>
          <w:lang w:val="sr-Cyrl-CS"/>
        </w:rPr>
        <w:t>03/2015,  99/2016</w:t>
      </w:r>
      <w:r w:rsidR="00A45054">
        <w:rPr>
          <w:rFonts w:ascii="Times New Roman" w:hAnsi="Times New Roman" w:cs="Times New Roman"/>
          <w:sz w:val="24"/>
          <w:szCs w:val="24"/>
        </w:rPr>
        <w:t xml:space="preserve">, </w:t>
      </w:r>
      <w:r w:rsidR="00A45054">
        <w:rPr>
          <w:rFonts w:ascii="Times New Roman" w:hAnsi="Times New Roman" w:cs="Times New Roman"/>
          <w:sz w:val="24"/>
          <w:szCs w:val="24"/>
          <w:lang w:val="sr-Cyrl-CS"/>
        </w:rPr>
        <w:t>113</w:t>
      </w:r>
      <w:r w:rsidR="00A45054" w:rsidRPr="00CB694F">
        <w:rPr>
          <w:rFonts w:ascii="Times New Roman" w:hAnsi="Times New Roman" w:cs="Times New Roman"/>
          <w:sz w:val="24"/>
          <w:szCs w:val="24"/>
          <w:lang w:val="sr-Cyrl-CS"/>
        </w:rPr>
        <w:t>/2017</w:t>
      </w:r>
      <w:r w:rsidR="00A45054">
        <w:rPr>
          <w:rFonts w:ascii="Times New Roman" w:hAnsi="Times New Roman" w:cs="Times New Roman"/>
          <w:sz w:val="24"/>
          <w:szCs w:val="24"/>
          <w:lang w:val="sr-Cyrl-CS"/>
        </w:rPr>
        <w:t>,</w:t>
      </w:r>
      <w:r w:rsidR="00A45054" w:rsidRPr="00CB694F">
        <w:rPr>
          <w:rFonts w:ascii="Times New Roman" w:hAnsi="Times New Roman" w:cs="Times New Roman"/>
          <w:sz w:val="24"/>
          <w:szCs w:val="24"/>
          <w:lang w:val="sr-Cyrl-CS"/>
        </w:rPr>
        <w:t xml:space="preserve"> </w:t>
      </w:r>
      <w:r w:rsidR="00A45054" w:rsidRPr="00A45054">
        <w:rPr>
          <w:rFonts w:ascii="Times New Roman" w:hAnsi="Times New Roman" w:cs="Times New Roman"/>
          <w:sz w:val="24"/>
          <w:szCs w:val="24"/>
        </w:rPr>
        <w:t>95/2018, 31/2019</w:t>
      </w:r>
      <w:r w:rsidR="00CD7ECB">
        <w:rPr>
          <w:rFonts w:ascii="Times New Roman" w:hAnsi="Times New Roman" w:cs="Times New Roman"/>
          <w:sz w:val="24"/>
          <w:szCs w:val="24"/>
        </w:rPr>
        <w:t>,</w:t>
      </w:r>
      <w:r w:rsidR="00A45054" w:rsidRPr="00A45054">
        <w:rPr>
          <w:rFonts w:ascii="Times New Roman" w:hAnsi="Times New Roman" w:cs="Times New Roman"/>
          <w:sz w:val="24"/>
          <w:szCs w:val="24"/>
        </w:rPr>
        <w:t xml:space="preserve"> 72/2019</w:t>
      </w:r>
      <w:r w:rsidR="00AF6217">
        <w:rPr>
          <w:rFonts w:ascii="Times New Roman" w:hAnsi="Times New Roman" w:cs="Times New Roman"/>
          <w:sz w:val="24"/>
          <w:szCs w:val="24"/>
        </w:rPr>
        <w:t>,</w:t>
      </w:r>
      <w:r w:rsidR="00CD7ECB">
        <w:rPr>
          <w:rFonts w:ascii="Times New Roman" w:hAnsi="Times New Roman" w:cs="Times New Roman"/>
          <w:sz w:val="24"/>
          <w:szCs w:val="24"/>
        </w:rPr>
        <w:t xml:space="preserve"> 149/20</w:t>
      </w:r>
      <w:r w:rsidR="00AF6217">
        <w:rPr>
          <w:rFonts w:ascii="Times New Roman" w:hAnsi="Times New Roman" w:cs="Times New Roman"/>
          <w:sz w:val="24"/>
          <w:szCs w:val="24"/>
        </w:rPr>
        <w:t>20 и 118/2021</w:t>
      </w:r>
      <w:r w:rsidR="00A45054" w:rsidRPr="00A45054">
        <w:rPr>
          <w:rFonts w:ascii="Times New Roman" w:hAnsi="Times New Roman" w:cs="Times New Roman"/>
          <w:sz w:val="24"/>
          <w:szCs w:val="24"/>
        </w:rPr>
        <w:t>),</w:t>
      </w:r>
      <w:r w:rsidRPr="00BB77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sr-Cyrl-CS"/>
        </w:rPr>
        <w:t>ч</w:t>
      </w:r>
      <w:r w:rsidRPr="00BB77DF">
        <w:rPr>
          <w:rFonts w:ascii="Times New Roman" w:eastAsia="Times New Roman" w:hAnsi="Times New Roman" w:cs="Times New Roman"/>
          <w:color w:val="000000"/>
          <w:sz w:val="24"/>
          <w:szCs w:val="24"/>
        </w:rPr>
        <w:t xml:space="preserve">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8159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 xml:space="preserve"> 83/2014-др. </w:t>
      </w:r>
      <w:r w:rsidR="00815915">
        <w:rPr>
          <w:rFonts w:ascii="Times New Roman" w:eastAsia="Times New Roman" w:hAnsi="Times New Roman" w:cs="Times New Roman"/>
          <w:color w:val="000000"/>
          <w:sz w:val="24"/>
          <w:szCs w:val="24"/>
          <w:lang w:val="sr-Cyrl-CS"/>
        </w:rPr>
        <w:t>з</w:t>
      </w:r>
      <w:r>
        <w:rPr>
          <w:rFonts w:ascii="Times New Roman" w:eastAsia="Times New Roman" w:hAnsi="Times New Roman" w:cs="Times New Roman"/>
          <w:color w:val="000000"/>
          <w:sz w:val="24"/>
          <w:szCs w:val="24"/>
          <w:lang w:val="sr-Cyrl-CS"/>
        </w:rPr>
        <w:t>акон</w:t>
      </w:r>
      <w:r w:rsidR="00E001BE">
        <w:rPr>
          <w:rFonts w:ascii="Times New Roman" w:eastAsia="Times New Roman" w:hAnsi="Times New Roman" w:cs="Times New Roman"/>
          <w:color w:val="000000"/>
          <w:sz w:val="24"/>
          <w:szCs w:val="24"/>
          <w:lang w:val="sr-Cyrl-CS"/>
        </w:rPr>
        <w:t xml:space="preserve">, </w:t>
      </w:r>
      <w:r w:rsidR="00815915">
        <w:rPr>
          <w:rFonts w:ascii="Times New Roman" w:eastAsia="Times New Roman" w:hAnsi="Times New Roman" w:cs="Times New Roman"/>
          <w:color w:val="000000"/>
          <w:sz w:val="24"/>
          <w:szCs w:val="24"/>
          <w:lang w:val="sr-Cyrl-CS"/>
        </w:rPr>
        <w:t xml:space="preserve">101/16 – др. </w:t>
      </w:r>
      <w:r w:rsidR="00AF6217">
        <w:rPr>
          <w:rFonts w:ascii="Times New Roman" w:eastAsia="Times New Roman" w:hAnsi="Times New Roman" w:cs="Times New Roman"/>
          <w:color w:val="000000"/>
          <w:sz w:val="24"/>
          <w:szCs w:val="24"/>
          <w:lang w:val="sr-Cyrl-CS"/>
        </w:rPr>
        <w:t>З</w:t>
      </w:r>
      <w:r w:rsidR="00815915">
        <w:rPr>
          <w:rFonts w:ascii="Times New Roman" w:eastAsia="Times New Roman" w:hAnsi="Times New Roman" w:cs="Times New Roman"/>
          <w:color w:val="000000"/>
          <w:sz w:val="24"/>
          <w:szCs w:val="24"/>
          <w:lang w:val="sr-Cyrl-CS"/>
        </w:rPr>
        <w:t>акон</w:t>
      </w:r>
      <w:r w:rsidR="00AF6217">
        <w:rPr>
          <w:rFonts w:ascii="Times New Roman" w:eastAsia="Times New Roman" w:hAnsi="Times New Roman" w:cs="Times New Roman"/>
          <w:color w:val="000000"/>
          <w:sz w:val="24"/>
          <w:szCs w:val="24"/>
          <w:lang w:val="sr-Cyrl-CS"/>
        </w:rPr>
        <w:t xml:space="preserve">, </w:t>
      </w:r>
      <w:r w:rsidR="00E001BE">
        <w:rPr>
          <w:rFonts w:ascii="Times New Roman" w:eastAsia="Times New Roman" w:hAnsi="Times New Roman" w:cs="Times New Roman"/>
          <w:color w:val="000000"/>
          <w:sz w:val="24"/>
          <w:szCs w:val="24"/>
          <w:lang w:val="sr-Cyrl-CS"/>
        </w:rPr>
        <w:t>47/2018</w:t>
      </w:r>
      <w:r w:rsidR="00AF6217">
        <w:rPr>
          <w:rFonts w:ascii="Times New Roman" w:eastAsia="Times New Roman" w:hAnsi="Times New Roman" w:cs="Times New Roman"/>
          <w:color w:val="000000"/>
          <w:sz w:val="24"/>
          <w:szCs w:val="24"/>
          <w:lang w:val="sr-Cyrl-CS"/>
        </w:rPr>
        <w:t xml:space="preserve"> и 111/2021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члана 4</w:t>
      </w:r>
      <w:r w:rsidR="00E001BE">
        <w:rPr>
          <w:rFonts w:ascii="Times New Roman" w:eastAsia="Times New Roman" w:hAnsi="Times New Roman" w:cs="Times New Roman"/>
          <w:color w:val="000000"/>
          <w:sz w:val="24"/>
          <w:szCs w:val="24"/>
        </w:rPr>
        <w:t>0</w:t>
      </w:r>
      <w:r w:rsidRPr="00BB77DF">
        <w:rPr>
          <w:rFonts w:ascii="Times New Roman" w:eastAsia="Times New Roman" w:hAnsi="Times New Roman" w:cs="Times New Roman"/>
          <w:color w:val="000000"/>
          <w:sz w:val="24"/>
          <w:szCs w:val="24"/>
        </w:rPr>
        <w:t xml:space="preserve">. став 1. тачка 2. и члана </w:t>
      </w:r>
      <w:r w:rsidRPr="004B01BA">
        <w:rPr>
          <w:rFonts w:ascii="Times New Roman" w:eastAsia="Times New Roman" w:hAnsi="Times New Roman" w:cs="Times New Roman"/>
          <w:color w:val="000000"/>
          <w:sz w:val="24"/>
          <w:szCs w:val="24"/>
        </w:rPr>
        <w:t>1</w:t>
      </w:r>
      <w:r w:rsidR="004B01BA" w:rsidRPr="004B01BA">
        <w:rPr>
          <w:rFonts w:ascii="Times New Roman" w:eastAsia="Times New Roman" w:hAnsi="Times New Roman" w:cs="Times New Roman"/>
          <w:color w:val="000000"/>
          <w:sz w:val="24"/>
          <w:szCs w:val="24"/>
        </w:rPr>
        <w:t>52</w:t>
      </w:r>
      <w:r w:rsidRPr="004B01BA">
        <w:rPr>
          <w:rFonts w:ascii="Times New Roman" w:eastAsia="Times New Roman" w:hAnsi="Times New Roman" w:cs="Times New Roman"/>
          <w:color w:val="000000"/>
          <w:sz w:val="24"/>
          <w:szCs w:val="24"/>
        </w:rPr>
        <w:t>.</w:t>
      </w:r>
      <w:r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A45054">
        <w:rPr>
          <w:rFonts w:ascii="Times New Roman" w:eastAsia="Times New Roman" w:hAnsi="Times New Roman" w:cs="Times New Roman"/>
          <w:color w:val="000000"/>
          <w:sz w:val="24"/>
          <w:szCs w:val="24"/>
        </w:rPr>
        <w:t>Града Врања</w:t>
      </w:r>
      <w:r w:rsidRPr="00BB77DF">
        <w:rPr>
          <w:rFonts w:ascii="Times New Roman" w:eastAsia="Times New Roman" w:hAnsi="Times New Roman" w:cs="Times New Roman"/>
          <w:color w:val="000000"/>
          <w:sz w:val="24"/>
          <w:szCs w:val="24"/>
        </w:rPr>
        <w:t xml:space="preserve">" број </w:t>
      </w:r>
      <w:r w:rsidR="00E001BE">
        <w:rPr>
          <w:rFonts w:ascii="Times New Roman" w:eastAsia="Times New Roman" w:hAnsi="Times New Roman" w:cs="Times New Roman"/>
          <w:color w:val="000000"/>
          <w:sz w:val="24"/>
          <w:szCs w:val="24"/>
        </w:rPr>
        <w:t>4</w:t>
      </w:r>
      <w:r w:rsidRPr="00BB77DF">
        <w:rPr>
          <w:rFonts w:ascii="Times New Roman" w:eastAsia="Times New Roman" w:hAnsi="Times New Roman" w:cs="Times New Roman"/>
          <w:color w:val="000000"/>
          <w:sz w:val="24"/>
          <w:szCs w:val="24"/>
        </w:rPr>
        <w:t>/201</w:t>
      </w:r>
      <w:r w:rsidR="00E001BE">
        <w:rPr>
          <w:rFonts w:ascii="Times New Roman" w:eastAsia="Times New Roman" w:hAnsi="Times New Roman" w:cs="Times New Roman"/>
          <w:color w:val="000000"/>
          <w:sz w:val="24"/>
          <w:szCs w:val="24"/>
        </w:rPr>
        <w:t>9</w:t>
      </w:r>
      <w:r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53791C">
        <w:rPr>
          <w:rFonts w:ascii="Times New Roman" w:eastAsia="Times New Roman" w:hAnsi="Times New Roman" w:cs="Times New Roman"/>
          <w:color w:val="000000"/>
          <w:sz w:val="24"/>
          <w:szCs w:val="24"/>
        </w:rPr>
        <w:t>___</w:t>
      </w:r>
      <w:r w:rsidR="008B7A60">
        <w:rPr>
          <w:rFonts w:ascii="Times New Roman" w:eastAsia="Times New Roman" w:hAnsi="Times New Roman" w:cs="Times New Roman"/>
          <w:color w:val="000000"/>
          <w:sz w:val="24"/>
          <w:szCs w:val="24"/>
        </w:rPr>
        <w:t>.</w:t>
      </w:r>
      <w:r w:rsidR="0053791C">
        <w:rPr>
          <w:rFonts w:ascii="Times New Roman" w:eastAsia="Times New Roman" w:hAnsi="Times New Roman" w:cs="Times New Roman"/>
          <w:color w:val="000000"/>
          <w:sz w:val="24"/>
          <w:szCs w:val="24"/>
        </w:rPr>
        <w:t>11</w:t>
      </w:r>
      <w:r w:rsidR="00CD7ECB">
        <w:rPr>
          <w:rFonts w:ascii="Times New Roman" w:eastAsia="Times New Roman" w:hAnsi="Times New Roman" w:cs="Times New Roman"/>
          <w:color w:val="000000"/>
          <w:sz w:val="24"/>
          <w:szCs w:val="24"/>
        </w:rPr>
        <w:t>.</w:t>
      </w:r>
      <w:r w:rsidRPr="00BB77DF">
        <w:rPr>
          <w:rFonts w:ascii="Times New Roman" w:eastAsia="Times New Roman" w:hAnsi="Times New Roman" w:cs="Times New Roman"/>
          <w:color w:val="000000"/>
          <w:sz w:val="24"/>
          <w:szCs w:val="24"/>
        </w:rPr>
        <w:t>20</w:t>
      </w:r>
      <w:r w:rsidR="00A45054">
        <w:rPr>
          <w:rFonts w:ascii="Times New Roman" w:eastAsia="Times New Roman" w:hAnsi="Times New Roman" w:cs="Times New Roman"/>
          <w:color w:val="000000"/>
          <w:sz w:val="24"/>
          <w:szCs w:val="24"/>
        </w:rPr>
        <w:t>2</w:t>
      </w:r>
      <w:r w:rsidR="00AF6217">
        <w:rPr>
          <w:rFonts w:ascii="Times New Roman" w:eastAsia="Times New Roman" w:hAnsi="Times New Roman" w:cs="Times New Roman"/>
          <w:color w:val="000000"/>
          <w:sz w:val="24"/>
          <w:szCs w:val="24"/>
        </w:rPr>
        <w:t>2</w:t>
      </w:r>
      <w:r w:rsidRPr="00BB77DF">
        <w:rPr>
          <w:rFonts w:ascii="Times New Roman" w:eastAsia="Times New Roman" w:hAnsi="Times New Roman" w:cs="Times New Roman"/>
          <w:color w:val="000000"/>
          <w:sz w:val="24"/>
          <w:szCs w:val="24"/>
        </w:rPr>
        <w:t>. године донела је</w:t>
      </w:r>
    </w:p>
    <w:tbl>
      <w:tblPr>
        <w:tblW w:w="5072" w:type="pct"/>
        <w:jc w:val="center"/>
        <w:tblInd w:w="-170" w:type="dxa"/>
        <w:tblLook w:val="0000"/>
      </w:tblPr>
      <w:tblGrid>
        <w:gridCol w:w="11267"/>
      </w:tblGrid>
      <w:tr w:rsidR="00867BAC" w:rsidRPr="00C83486" w:rsidTr="00270EAB">
        <w:trPr>
          <w:trHeight w:val="405"/>
          <w:jc w:val="center"/>
        </w:trPr>
        <w:tc>
          <w:tcPr>
            <w:tcW w:w="11266" w:type="dxa"/>
            <w:tcBorders>
              <w:top w:val="nil"/>
              <w:left w:val="nil"/>
              <w:bottom w:val="nil"/>
              <w:right w:val="nil"/>
            </w:tcBorders>
            <w:shd w:val="clear" w:color="auto" w:fill="auto"/>
            <w:vAlign w:val="bottom"/>
          </w:tcPr>
          <w:p w:rsidR="00867BAC" w:rsidRDefault="00867BAC" w:rsidP="00270EAB">
            <w:pPr>
              <w:spacing w:after="0"/>
              <w:jc w:val="center"/>
              <w:rPr>
                <w:rFonts w:ascii="Times New Roman" w:hAnsi="Times New Roman" w:cs="Times New Roman"/>
                <w:b/>
                <w:bCs/>
                <w:color w:val="000000"/>
                <w:sz w:val="24"/>
                <w:szCs w:val="24"/>
              </w:rPr>
            </w:pPr>
          </w:p>
          <w:p w:rsidR="00CD7ECB" w:rsidRPr="00CD7ECB" w:rsidRDefault="00CD7ECB" w:rsidP="00270EAB">
            <w:pPr>
              <w:spacing w:after="0"/>
              <w:jc w:val="center"/>
              <w:rPr>
                <w:rFonts w:ascii="Times New Roman" w:hAnsi="Times New Roman" w:cs="Times New Roman"/>
                <w:b/>
                <w:bCs/>
                <w:color w:val="000000"/>
                <w:sz w:val="24"/>
                <w:szCs w:val="24"/>
              </w:rPr>
            </w:pPr>
          </w:p>
          <w:p w:rsidR="00867BAC" w:rsidRPr="00E001BE" w:rsidRDefault="00867BAC" w:rsidP="00270EAB">
            <w:pPr>
              <w:spacing w:after="0"/>
              <w:jc w:val="center"/>
              <w:rPr>
                <w:rFonts w:ascii="Times New Roman" w:hAnsi="Times New Roman" w:cs="Times New Roman"/>
                <w:b/>
                <w:bCs/>
                <w:color w:val="000000"/>
                <w:sz w:val="24"/>
                <w:szCs w:val="24"/>
              </w:rPr>
            </w:pPr>
          </w:p>
          <w:p w:rsidR="00867BAC" w:rsidRPr="00C83486" w:rsidRDefault="00867BAC" w:rsidP="00270EAB">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w:t>
            </w:r>
            <w:r w:rsidRPr="00C83486">
              <w:rPr>
                <w:rFonts w:ascii="Times New Roman" w:hAnsi="Times New Roman" w:cs="Times New Roman"/>
                <w:b/>
                <w:bCs/>
                <w:color w:val="000000"/>
                <w:sz w:val="24"/>
                <w:szCs w:val="24"/>
              </w:rPr>
              <w:t>ДЛУКУ О ИЗМЕНАМА И ДОПУНАМА</w:t>
            </w:r>
          </w:p>
        </w:tc>
      </w:tr>
      <w:tr w:rsidR="00867BAC" w:rsidRPr="00742290" w:rsidTr="00270EAB">
        <w:trPr>
          <w:trHeight w:val="390"/>
          <w:jc w:val="center"/>
        </w:trPr>
        <w:tc>
          <w:tcPr>
            <w:tcW w:w="11266" w:type="dxa"/>
            <w:tcBorders>
              <w:top w:val="nil"/>
              <w:left w:val="nil"/>
              <w:bottom w:val="nil"/>
              <w:right w:val="nil"/>
            </w:tcBorders>
            <w:shd w:val="clear" w:color="auto" w:fill="auto"/>
            <w:vAlign w:val="bottom"/>
          </w:tcPr>
          <w:p w:rsidR="00867BAC" w:rsidRPr="00C83486" w:rsidRDefault="00867BAC" w:rsidP="00270EAB">
            <w:pPr>
              <w:spacing w:after="0"/>
              <w:jc w:val="center"/>
              <w:rPr>
                <w:rFonts w:ascii="Times New Roman" w:hAnsi="Times New Roman" w:cs="Times New Roman"/>
                <w:b/>
                <w:bCs/>
                <w:color w:val="000000"/>
                <w:sz w:val="24"/>
                <w:szCs w:val="24"/>
              </w:rPr>
            </w:pPr>
            <w:r w:rsidRPr="00C83486">
              <w:rPr>
                <w:rFonts w:ascii="Times New Roman" w:hAnsi="Times New Roman" w:cs="Times New Roman"/>
                <w:b/>
                <w:bCs/>
                <w:color w:val="000000"/>
                <w:sz w:val="24"/>
                <w:szCs w:val="24"/>
              </w:rPr>
              <w:t>ОДЛУКЕ О БУЏЕТУ ОПШТИНЕ ВЛАДИЧИН ХАН ЗА 20</w:t>
            </w:r>
            <w:r w:rsidR="00A45054">
              <w:rPr>
                <w:rFonts w:ascii="Times New Roman" w:hAnsi="Times New Roman" w:cs="Times New Roman"/>
                <w:b/>
                <w:bCs/>
                <w:color w:val="000000"/>
                <w:sz w:val="24"/>
                <w:szCs w:val="24"/>
              </w:rPr>
              <w:t>2</w:t>
            </w:r>
            <w:r w:rsidR="00AF6217">
              <w:rPr>
                <w:rFonts w:ascii="Times New Roman" w:hAnsi="Times New Roman" w:cs="Times New Roman"/>
                <w:b/>
                <w:bCs/>
                <w:color w:val="000000"/>
                <w:sz w:val="24"/>
                <w:szCs w:val="24"/>
              </w:rPr>
              <w:t>2</w:t>
            </w:r>
            <w:r w:rsidRPr="00C83486">
              <w:rPr>
                <w:rFonts w:ascii="Times New Roman" w:hAnsi="Times New Roman" w:cs="Times New Roman"/>
                <w:b/>
                <w:bCs/>
                <w:color w:val="000000"/>
                <w:sz w:val="24"/>
                <w:szCs w:val="24"/>
              </w:rPr>
              <w:t>. ГОДИНУ</w:t>
            </w:r>
          </w:p>
          <w:p w:rsidR="00867BAC" w:rsidRPr="00742290" w:rsidRDefault="00867BAC" w:rsidP="0053791C">
            <w:pPr>
              <w:spacing w:after="0"/>
              <w:jc w:val="center"/>
              <w:rPr>
                <w:rFonts w:ascii="Times New Roman" w:hAnsi="Times New Roman" w:cs="Times New Roman"/>
                <w:b/>
                <w:bCs/>
                <w:color w:val="000000"/>
                <w:sz w:val="24"/>
                <w:szCs w:val="24"/>
                <w:lang w:val="sr-Cyrl-CS"/>
              </w:rPr>
            </w:pPr>
            <w:r w:rsidRPr="00C83486">
              <w:rPr>
                <w:rFonts w:ascii="Times New Roman" w:hAnsi="Times New Roman" w:cs="Times New Roman"/>
                <w:b/>
                <w:bCs/>
                <w:color w:val="000000"/>
                <w:sz w:val="24"/>
                <w:szCs w:val="24"/>
              </w:rPr>
              <w:t xml:space="preserve">(Р Е Б А Л А Н С   </w:t>
            </w:r>
            <w:r w:rsidR="0053791C">
              <w:rPr>
                <w:rFonts w:ascii="Times New Roman" w:hAnsi="Times New Roman" w:cs="Times New Roman"/>
                <w:b/>
                <w:bCs/>
                <w:color w:val="000000"/>
                <w:sz w:val="24"/>
                <w:szCs w:val="24"/>
              </w:rPr>
              <w:t>2</w:t>
            </w:r>
            <w:r w:rsidRPr="00C83486">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tc>
      </w:tr>
    </w:tbl>
    <w:p w:rsidR="00856C62" w:rsidRDefault="00856C62" w:rsidP="00867BAC">
      <w:pPr>
        <w:spacing w:after="0" w:line="240" w:lineRule="auto"/>
        <w:jc w:val="center"/>
        <w:rPr>
          <w:rFonts w:ascii="Times New Roman" w:eastAsia="Times New Roman" w:hAnsi="Times New Roman" w:cs="Times New Roman"/>
          <w:b/>
          <w:bCs/>
          <w:color w:val="000000"/>
          <w:sz w:val="24"/>
          <w:szCs w:val="24"/>
        </w:rPr>
      </w:pPr>
    </w:p>
    <w:p w:rsidR="00CD7ECB" w:rsidRPr="00CD7ECB" w:rsidRDefault="00CD7ECB" w:rsidP="00867BAC">
      <w:pPr>
        <w:spacing w:after="0" w:line="240" w:lineRule="auto"/>
        <w:jc w:val="center"/>
        <w:rPr>
          <w:rFonts w:ascii="Times New Roman" w:eastAsia="Times New Roman" w:hAnsi="Times New Roman" w:cs="Times New Roman"/>
          <w:b/>
          <w:bCs/>
          <w:color w:val="000000"/>
          <w:sz w:val="24"/>
          <w:szCs w:val="24"/>
        </w:rPr>
      </w:pPr>
    </w:p>
    <w:p w:rsidR="00867BAC" w:rsidRDefault="00867BAC" w:rsidP="00867BAC">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867BAC" w:rsidRDefault="00867BAC" w:rsidP="00867BAC">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867BAC" w:rsidRDefault="00867BAC" w:rsidP="00867BAC">
      <w:pP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1</w:t>
      </w:r>
      <w:r w:rsidRPr="00C3038D">
        <w:rPr>
          <w:rFonts w:ascii="Times New Roman" w:hAnsi="Times New Roman" w:cs="Times New Roman"/>
          <w:color w:val="000000"/>
          <w:sz w:val="24"/>
          <w:szCs w:val="24"/>
        </w:rPr>
        <w:t>. Одлуке о буџету Општине Владичин Хан за 20</w:t>
      </w:r>
      <w:r w:rsidR="00A45054">
        <w:rPr>
          <w:rFonts w:ascii="Times New Roman" w:hAnsi="Times New Roman" w:cs="Times New Roman"/>
          <w:color w:val="000000"/>
          <w:sz w:val="24"/>
          <w:szCs w:val="24"/>
        </w:rPr>
        <w:t>2</w:t>
      </w:r>
      <w:r w:rsidR="00AF6217">
        <w:rPr>
          <w:rFonts w:ascii="Times New Roman" w:hAnsi="Times New Roman" w:cs="Times New Roman"/>
          <w:color w:val="000000"/>
          <w:sz w:val="24"/>
          <w:szCs w:val="24"/>
        </w:rPr>
        <w:t>2</w:t>
      </w:r>
      <w:r w:rsidRPr="00C3038D">
        <w:rPr>
          <w:rFonts w:ascii="Times New Roman" w:hAnsi="Times New Roman" w:cs="Times New Roman"/>
          <w:color w:val="000000"/>
          <w:sz w:val="24"/>
          <w:szCs w:val="24"/>
        </w:rPr>
        <w:t xml:space="preserve">. годину ("Службени гласник града Врања" број  </w:t>
      </w:r>
      <w:r w:rsidR="000A0527">
        <w:rPr>
          <w:rFonts w:ascii="Times New Roman" w:hAnsi="Times New Roman" w:cs="Times New Roman"/>
          <w:color w:val="000000"/>
          <w:sz w:val="24"/>
          <w:szCs w:val="24"/>
          <w:lang w:val="sr-Cyrl-CS"/>
        </w:rPr>
        <w:t>3</w:t>
      </w:r>
      <w:r w:rsidR="00AF6217">
        <w:rPr>
          <w:rFonts w:ascii="Times New Roman" w:hAnsi="Times New Roman" w:cs="Times New Roman"/>
          <w:color w:val="000000"/>
          <w:sz w:val="24"/>
          <w:szCs w:val="24"/>
          <w:lang w:val="sr-Cyrl-CS"/>
        </w:rPr>
        <w:t>5</w:t>
      </w:r>
      <w:r w:rsidR="002E260A">
        <w:rPr>
          <w:rFonts w:ascii="Times New Roman" w:hAnsi="Times New Roman" w:cs="Times New Roman"/>
          <w:color w:val="000000"/>
          <w:sz w:val="24"/>
          <w:szCs w:val="24"/>
          <w:lang w:val="sr-Cyrl-CS"/>
        </w:rPr>
        <w:t>/20</w:t>
      </w:r>
      <w:r w:rsidR="00CD7ECB">
        <w:rPr>
          <w:rFonts w:ascii="Times New Roman" w:hAnsi="Times New Roman" w:cs="Times New Roman"/>
          <w:color w:val="000000"/>
          <w:sz w:val="24"/>
          <w:szCs w:val="24"/>
          <w:lang w:val="sr-Cyrl-CS"/>
        </w:rPr>
        <w:t>2</w:t>
      </w:r>
      <w:r w:rsidR="00AF6217">
        <w:rPr>
          <w:rFonts w:ascii="Times New Roman" w:hAnsi="Times New Roman" w:cs="Times New Roman"/>
          <w:color w:val="000000"/>
          <w:sz w:val="24"/>
          <w:szCs w:val="24"/>
          <w:lang w:val="sr-Cyrl-CS"/>
        </w:rPr>
        <w:t>1</w:t>
      </w:r>
      <w:r w:rsidR="0053791C">
        <w:rPr>
          <w:rFonts w:ascii="Times New Roman" w:hAnsi="Times New Roman" w:cs="Times New Roman"/>
          <w:color w:val="000000"/>
          <w:sz w:val="24"/>
          <w:szCs w:val="24"/>
          <w:lang/>
        </w:rPr>
        <w:t xml:space="preserve"> </w:t>
      </w:r>
      <w:r w:rsidR="0053791C">
        <w:rPr>
          <w:rFonts w:ascii="Times New Roman" w:hAnsi="Times New Roman" w:cs="Times New Roman"/>
          <w:color w:val="000000"/>
          <w:sz w:val="24"/>
          <w:szCs w:val="24"/>
          <w:lang/>
        </w:rPr>
        <w:t>и 12/2022</w:t>
      </w:r>
      <w:r>
        <w:rPr>
          <w:rFonts w:ascii="Times New Roman" w:hAnsi="Times New Roman" w:cs="Times New Roman"/>
          <w:color w:val="000000"/>
          <w:sz w:val="24"/>
          <w:szCs w:val="24"/>
          <w:lang w:val="sr-Cyrl-CS"/>
        </w:rPr>
        <w:t>)</w:t>
      </w:r>
      <w:r w:rsidRPr="00C3038D">
        <w:rPr>
          <w:rFonts w:ascii="Times New Roman" w:hAnsi="Times New Roman" w:cs="Times New Roman"/>
          <w:color w:val="000000"/>
          <w:sz w:val="24"/>
          <w:szCs w:val="24"/>
        </w:rPr>
        <w:t xml:space="preserve"> мења се и гласи:</w:t>
      </w:r>
    </w:p>
    <w:p w:rsidR="00867BAC" w:rsidRDefault="00867BAC" w:rsidP="00E04A60">
      <w:pPr>
        <w:pStyle w:val="Header"/>
        <w:jc w:val="both"/>
        <w:rPr>
          <w:rFonts w:ascii="Times New Roman" w:eastAsia="Calibri" w:hAnsi="Times New Roman" w:cs="Times New Roman"/>
          <w:sz w:val="24"/>
          <w:lang w:val="sr-Cyrl-CS"/>
        </w:rPr>
      </w:pPr>
    </w:p>
    <w:p w:rsidR="00E04A60" w:rsidRPr="00DC47A3" w:rsidRDefault="00E04A60" w:rsidP="00E04A60">
      <w:pPr>
        <w:pStyle w:val="Header"/>
        <w:jc w:val="both"/>
        <w:rPr>
          <w:rFonts w:ascii="Times New Roman" w:eastAsia="Calibri" w:hAnsi="Times New Roman" w:cs="Times New Roman"/>
          <w:sz w:val="24"/>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A45054">
        <w:rPr>
          <w:rFonts w:ascii="Times New Roman" w:eastAsia="Calibri" w:hAnsi="Times New Roman" w:cs="Times New Roman"/>
          <w:sz w:val="24"/>
          <w:lang w:val="sr-Cyrl-CS"/>
        </w:rPr>
        <w:t>2</w:t>
      </w:r>
      <w:r w:rsidR="009F4C8D">
        <w:rPr>
          <w:rFonts w:ascii="Times New Roman" w:eastAsia="Calibri" w:hAnsi="Times New Roman" w:cs="Times New Roman"/>
          <w:sz w:val="24"/>
        </w:rPr>
        <w:t>2</w:t>
      </w:r>
      <w:r w:rsidRPr="009B5559">
        <w:rPr>
          <w:rFonts w:ascii="Times New Roman" w:eastAsia="Calibri" w:hAnsi="Times New Roman" w:cs="Times New Roman"/>
          <w:sz w:val="24"/>
          <w:lang w:val="sr-Cyrl-CS"/>
        </w:rPr>
        <w:t>. годину састоји се од:</w:t>
      </w:r>
    </w:p>
    <w:p w:rsidR="00C4072D" w:rsidRPr="00C4072D" w:rsidRDefault="00C4072D" w:rsidP="00E04A60">
      <w:pPr>
        <w:pStyle w:val="Header"/>
        <w:jc w:val="both"/>
        <w:rPr>
          <w:rFonts w:ascii="Times New Roman" w:eastAsia="Calibri" w:hAnsi="Times New Roman" w:cs="Times New Roman"/>
          <w:sz w:val="24"/>
        </w:rPr>
      </w:pPr>
    </w:p>
    <w:p w:rsidR="00E04A60" w:rsidRDefault="00E04A60" w:rsidP="00E04A60">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F00D26">
        <w:rPr>
          <w:rFonts w:ascii="Times New Roman" w:hAnsi="Times New Roman" w:cs="Times New Roman"/>
          <w:sz w:val="24"/>
          <w:lang w:val="sr-Cyrl-CS"/>
        </w:rPr>
        <w:t xml:space="preserve"> </w:t>
      </w:r>
      <w:r w:rsidR="009F4C8D">
        <w:rPr>
          <w:rFonts w:ascii="Times New Roman" w:hAnsi="Times New Roman" w:cs="Times New Roman"/>
          <w:sz w:val="24"/>
        </w:rPr>
        <w:t>134</w:t>
      </w:r>
      <w:r w:rsidR="00CD7ECB">
        <w:rPr>
          <w:rFonts w:ascii="Times New Roman" w:hAnsi="Times New Roman" w:cs="Times New Roman"/>
          <w:sz w:val="24"/>
          <w:lang w:val="sr-Cyrl-CS"/>
        </w:rPr>
        <w:t>,</w:t>
      </w:r>
      <w:r w:rsidR="009F4C8D">
        <w:rPr>
          <w:rFonts w:ascii="Times New Roman" w:hAnsi="Times New Roman" w:cs="Times New Roman"/>
          <w:sz w:val="24"/>
        </w:rPr>
        <w:t>30</w:t>
      </w:r>
      <w:r w:rsidR="00CD7ECB">
        <w:rPr>
          <w:rFonts w:ascii="Times New Roman" w:hAnsi="Times New Roman" w:cs="Times New Roman"/>
          <w:sz w:val="24"/>
          <w:lang w:val="sr-Cyrl-CS"/>
        </w:rPr>
        <w:t>0</w:t>
      </w:r>
      <w:r>
        <w:rPr>
          <w:rFonts w:ascii="Times New Roman" w:hAnsi="Times New Roman" w:cs="Times New Roman"/>
          <w:sz w:val="24"/>
          <w:lang w:val="sr-Cyrl-CS"/>
        </w:rPr>
        <w:t xml:space="preserve">.000,00 динара  </w:t>
      </w:r>
    </w:p>
    <w:p w:rsidR="00E04A60" w:rsidRPr="009B5559"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53791C">
        <w:rPr>
          <w:rFonts w:ascii="Times New Roman" w:eastAsia="Calibri" w:hAnsi="Times New Roman" w:cs="Times New Roman"/>
          <w:sz w:val="24"/>
          <w:lang/>
        </w:rPr>
        <w:t>865,700.</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E04A60"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CF20C8">
        <w:rPr>
          <w:rFonts w:ascii="Times New Roman" w:eastAsia="Calibri" w:hAnsi="Times New Roman" w:cs="Times New Roman"/>
          <w:sz w:val="24"/>
        </w:rPr>
        <w:t>1,0</w:t>
      </w:r>
      <w:r w:rsidR="0053791C">
        <w:rPr>
          <w:rFonts w:ascii="Times New Roman" w:eastAsia="Calibri" w:hAnsi="Times New Roman" w:cs="Times New Roman"/>
          <w:sz w:val="24"/>
          <w:lang/>
        </w:rPr>
        <w:t>00</w:t>
      </w:r>
      <w:r w:rsidR="00A45054">
        <w:rPr>
          <w:rFonts w:ascii="Times New Roman" w:eastAsia="Calibri" w:hAnsi="Times New Roman" w:cs="Times New Roman"/>
          <w:sz w:val="24"/>
        </w:rPr>
        <w:t>,</w:t>
      </w:r>
      <w:r w:rsidR="0053791C">
        <w:rPr>
          <w:rFonts w:ascii="Times New Roman" w:eastAsia="Calibri" w:hAnsi="Times New Roman" w:cs="Times New Roman"/>
          <w:sz w:val="24"/>
          <w:lang/>
        </w:rPr>
        <w:t>00</w:t>
      </w:r>
      <w:r w:rsidR="00A45054">
        <w:rPr>
          <w:rFonts w:ascii="Times New Roman" w:eastAsia="Calibri" w:hAnsi="Times New Roman" w:cs="Times New Roman"/>
          <w:sz w:val="24"/>
        </w:rPr>
        <w:t>0</w:t>
      </w:r>
      <w:r>
        <w:rPr>
          <w:rFonts w:ascii="Times New Roman" w:eastAsia="Calibri" w:hAnsi="Times New Roman" w:cs="Times New Roman"/>
          <w:sz w:val="24"/>
          <w:lang w:val="sr-Cyrl-CS"/>
        </w:rPr>
        <w:t>.000,00 динара</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F426F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00CF20C8">
        <w:rPr>
          <w:rFonts w:ascii="Times New Roman" w:hAnsi="Times New Roman" w:cs="Times New Roman"/>
          <w:sz w:val="24"/>
        </w:rPr>
        <w:t>4</w:t>
      </w:r>
      <w:r>
        <w:rPr>
          <w:rFonts w:ascii="Times New Roman" w:hAnsi="Times New Roman" w:cs="Times New Roman"/>
          <w:sz w:val="24"/>
          <w:lang w:val="sr-Cyrl-CS"/>
        </w:rPr>
        <w:t xml:space="preserve">) </w:t>
      </w:r>
      <w:r w:rsidR="00CF20C8">
        <w:rPr>
          <w:rFonts w:ascii="Times New Roman" w:hAnsi="Times New Roman" w:cs="Times New Roman"/>
          <w:sz w:val="24"/>
        </w:rPr>
        <w:t>остали приходи</w:t>
      </w:r>
      <w:r>
        <w:rPr>
          <w:rFonts w:ascii="Times New Roman" w:hAnsi="Times New Roman" w:cs="Times New Roman"/>
          <w:sz w:val="24"/>
          <w:lang w:val="sr-Cyrl-CS"/>
        </w:rPr>
        <w:t xml:space="preserve"> корисника буџета Општине Владичин Хан у укупном износу од </w:t>
      </w:r>
      <w:r w:rsidR="008B7A60">
        <w:rPr>
          <w:rFonts w:ascii="Times New Roman" w:hAnsi="Times New Roman" w:cs="Times New Roman"/>
          <w:sz w:val="24"/>
        </w:rPr>
        <w:t>45</w:t>
      </w:r>
      <w:r w:rsidR="00A45054">
        <w:rPr>
          <w:rFonts w:ascii="Times New Roman" w:hAnsi="Times New Roman" w:cs="Times New Roman"/>
          <w:sz w:val="24"/>
          <w:lang w:val="sr-Cyrl-CS"/>
        </w:rPr>
        <w:t>,</w:t>
      </w:r>
      <w:r w:rsidR="00CF20C8">
        <w:rPr>
          <w:rFonts w:ascii="Times New Roman" w:hAnsi="Times New Roman" w:cs="Times New Roman"/>
          <w:sz w:val="24"/>
        </w:rPr>
        <w:t>0</w:t>
      </w:r>
      <w:r w:rsidR="00A45054">
        <w:rPr>
          <w:rFonts w:ascii="Times New Roman" w:hAnsi="Times New Roman" w:cs="Times New Roman"/>
          <w:sz w:val="24"/>
          <w:lang w:val="sr-Cyrl-CS"/>
        </w:rPr>
        <w:t>00</w:t>
      </w:r>
      <w:r>
        <w:rPr>
          <w:rFonts w:ascii="Times New Roman" w:hAnsi="Times New Roman" w:cs="Times New Roman"/>
          <w:sz w:val="24"/>
          <w:lang w:val="sr-Cyrl-CS"/>
        </w:rPr>
        <w:t xml:space="preserve">.000,00 динара и </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3969F4">
        <w:rPr>
          <w:rFonts w:ascii="Times New Roman" w:hAnsi="Times New Roman" w:cs="Times New Roman"/>
          <w:sz w:val="24"/>
          <w:lang w:val="sr-Cyrl-CS"/>
        </w:rPr>
        <w:t>6</w:t>
      </w:r>
      <w:r>
        <w:rPr>
          <w:rFonts w:ascii="Times New Roman" w:hAnsi="Times New Roman" w:cs="Times New Roman"/>
          <w:sz w:val="24"/>
          <w:lang w:val="sr-Cyrl-CS"/>
        </w:rPr>
        <w:t xml:space="preserve">) </w:t>
      </w:r>
      <w:r w:rsidR="00CF20C8">
        <w:rPr>
          <w:rFonts w:ascii="Times New Roman" w:hAnsi="Times New Roman" w:cs="Times New Roman"/>
          <w:sz w:val="24"/>
          <w:lang w:val="sr-Cyrl-CS"/>
        </w:rPr>
        <w:t>осталих р</w:t>
      </w:r>
      <w:r>
        <w:rPr>
          <w:rFonts w:ascii="Times New Roman" w:hAnsi="Times New Roman" w:cs="Times New Roman"/>
          <w:sz w:val="24"/>
          <w:lang w:val="sr-Cyrl-CS"/>
        </w:rPr>
        <w:t xml:space="preserve">асхода и издатака корисника буџета Општине Владичин Хан у укупном износу од   </w:t>
      </w:r>
      <w:r w:rsidR="008B7A60">
        <w:rPr>
          <w:rFonts w:ascii="Times New Roman" w:hAnsi="Times New Roman" w:cs="Times New Roman"/>
          <w:sz w:val="24"/>
          <w:lang w:val="sr-Cyrl-CS"/>
        </w:rPr>
        <w:t>45</w:t>
      </w:r>
      <w:r w:rsidR="00A45054">
        <w:rPr>
          <w:rFonts w:ascii="Times New Roman" w:hAnsi="Times New Roman" w:cs="Times New Roman"/>
          <w:sz w:val="24"/>
          <w:lang w:val="sr-Cyrl-CS"/>
        </w:rPr>
        <w:t>,</w:t>
      </w:r>
      <w:r w:rsidR="00CF20C8">
        <w:rPr>
          <w:rFonts w:ascii="Times New Roman" w:hAnsi="Times New Roman" w:cs="Times New Roman"/>
          <w:sz w:val="24"/>
          <w:lang w:val="sr-Cyrl-CS"/>
        </w:rPr>
        <w:t>0</w:t>
      </w:r>
      <w:r w:rsidR="00A45054">
        <w:rPr>
          <w:rFonts w:ascii="Times New Roman" w:hAnsi="Times New Roman" w:cs="Times New Roman"/>
          <w:sz w:val="24"/>
          <w:lang w:val="sr-Cyrl-CS"/>
        </w:rPr>
        <w:t>00</w:t>
      </w:r>
      <w:r>
        <w:rPr>
          <w:rFonts w:ascii="Times New Roman" w:hAnsi="Times New Roman" w:cs="Times New Roman"/>
          <w:sz w:val="24"/>
          <w:lang w:val="sr-Cyrl-CS"/>
        </w:rPr>
        <w:t>.000,00 динара.</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867BAC" w:rsidRDefault="00867BAC" w:rsidP="007B265B">
      <w:pPr>
        <w:spacing w:after="0" w:line="240" w:lineRule="auto"/>
        <w:jc w:val="center"/>
        <w:rPr>
          <w:rFonts w:ascii="Times New Roman" w:eastAsia="Times New Roman" w:hAnsi="Times New Roman" w:cs="Times New Roman"/>
          <w:bCs/>
          <w:color w:val="000000"/>
          <w:sz w:val="24"/>
          <w:szCs w:val="24"/>
          <w:lang w:val="sr-Cyrl-CS"/>
        </w:rPr>
      </w:pPr>
    </w:p>
    <w:p w:rsidR="007B265B" w:rsidRDefault="007B265B" w:rsidP="008B7A60">
      <w:pPr>
        <w:ind w:firstLine="720"/>
        <w:jc w:val="both"/>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 xml:space="preserve">Приходи и примања који представљају буџетска средства као и </w:t>
      </w:r>
      <w:r w:rsidR="00CF20C8">
        <w:rPr>
          <w:rFonts w:ascii="Times New Roman" w:eastAsia="Times New Roman" w:hAnsi="Times New Roman"/>
          <w:bCs/>
          <w:color w:val="000000"/>
          <w:sz w:val="24"/>
          <w:szCs w:val="24"/>
          <w:lang w:val="sr-Cyrl-CS"/>
        </w:rPr>
        <w:t xml:space="preserve">остали </w:t>
      </w:r>
      <w:r w:rsidRPr="00601057">
        <w:rPr>
          <w:rFonts w:ascii="Times New Roman" w:eastAsia="Times New Roman" w:hAnsi="Times New Roman"/>
          <w:bCs/>
          <w:color w:val="000000"/>
          <w:sz w:val="24"/>
          <w:szCs w:val="24"/>
          <w:lang w:val="sr-Cyrl-CS"/>
        </w:rPr>
        <w:t xml:space="preserve">приходи и примања буџетских корисника </w:t>
      </w:r>
      <w:r>
        <w:rPr>
          <w:rFonts w:ascii="Times New Roman" w:eastAsia="Times New Roman" w:hAnsi="Times New Roman"/>
          <w:bCs/>
          <w:color w:val="000000"/>
          <w:sz w:val="24"/>
          <w:szCs w:val="24"/>
          <w:lang w:val="sr-Cyrl-CS"/>
        </w:rPr>
        <w:t xml:space="preserve">и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lang w:val="sr-Cyrl-CS"/>
        </w:rPr>
      </w:pPr>
    </w:p>
    <w:p w:rsidR="00867BAC" w:rsidRDefault="00867BAC" w:rsidP="00286D44">
      <w:pPr>
        <w:ind w:firstLine="720"/>
        <w:rPr>
          <w:rFonts w:ascii="Times New Roman" w:eastAsia="Times New Roman" w:hAnsi="Times New Roman"/>
          <w:bCs/>
          <w:color w:val="000000"/>
          <w:sz w:val="24"/>
          <w:szCs w:val="24"/>
        </w:rPr>
      </w:pPr>
    </w:p>
    <w:p w:rsidR="00270EAB" w:rsidRPr="00270EAB" w:rsidRDefault="00270EAB" w:rsidP="00286D44">
      <w:pPr>
        <w:ind w:firstLine="720"/>
        <w:rPr>
          <w:rFonts w:ascii="Times New Roman" w:eastAsia="Times New Roman" w:hAnsi="Times New Roman"/>
          <w:bCs/>
          <w:color w:val="000000"/>
          <w:sz w:val="24"/>
          <w:szCs w:val="24"/>
        </w:rPr>
      </w:pPr>
    </w:p>
    <w:tbl>
      <w:tblPr>
        <w:tblW w:w="10580" w:type="dxa"/>
        <w:tblInd w:w="103" w:type="dxa"/>
        <w:tblLayout w:type="fixed"/>
        <w:tblLook w:val="04A0"/>
      </w:tblPr>
      <w:tblGrid>
        <w:gridCol w:w="960"/>
        <w:gridCol w:w="5255"/>
        <w:gridCol w:w="2295"/>
        <w:gridCol w:w="2070"/>
      </w:tblGrid>
      <w:tr w:rsidR="00D344ED" w:rsidRPr="00D344ED" w:rsidTr="0020449F">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29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CF20C8"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F20C8" w:rsidRPr="00D344ED" w:rsidRDefault="00CF20C8"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CF20C8" w:rsidRPr="00D344ED" w:rsidRDefault="00CF20C8"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295" w:type="dxa"/>
            <w:tcBorders>
              <w:top w:val="nil"/>
              <w:left w:val="nil"/>
              <w:bottom w:val="single" w:sz="4" w:space="0" w:color="000000"/>
              <w:right w:val="single" w:sz="4" w:space="0" w:color="000000"/>
            </w:tcBorders>
            <w:shd w:val="clear" w:color="auto" w:fill="auto"/>
            <w:noWrap/>
            <w:vAlign w:val="center"/>
            <w:hideMark/>
          </w:tcPr>
          <w:p w:rsidR="00CF20C8" w:rsidRPr="00A45054" w:rsidRDefault="00CF20C8" w:rsidP="00257D4B">
            <w:pPr>
              <w:jc w:val="center"/>
              <w:rPr>
                <w:rFonts w:ascii="Times New Roman" w:hAnsi="Times New Roman" w:cs="Times New Roman"/>
                <w:sz w:val="24"/>
                <w:szCs w:val="24"/>
              </w:rPr>
            </w:pPr>
            <w:r w:rsidRPr="00A45054">
              <w:rPr>
                <w:rFonts w:ascii="Times New Roman" w:hAnsi="Times New Roman" w:cs="Times New Roman"/>
                <w:sz w:val="24"/>
                <w:szCs w:val="24"/>
              </w:rPr>
              <w:t xml:space="preserve">7 + 8 </w:t>
            </w:r>
          </w:p>
        </w:tc>
        <w:tc>
          <w:tcPr>
            <w:tcW w:w="2070" w:type="dxa"/>
            <w:tcBorders>
              <w:top w:val="nil"/>
              <w:left w:val="nil"/>
              <w:bottom w:val="single" w:sz="4" w:space="0" w:color="000000"/>
              <w:right w:val="single" w:sz="4" w:space="0" w:color="000000"/>
            </w:tcBorders>
            <w:shd w:val="clear" w:color="auto" w:fill="auto"/>
            <w:noWrap/>
            <w:vAlign w:val="center"/>
            <w:hideMark/>
          </w:tcPr>
          <w:p w:rsidR="00CF20C8" w:rsidRPr="00CF20C8" w:rsidRDefault="0053791C" w:rsidP="0053791C">
            <w:pPr>
              <w:jc w:val="right"/>
              <w:rPr>
                <w:rFonts w:ascii="Times New Roman" w:hAnsi="Times New Roman" w:cs="Times New Roman"/>
                <w:sz w:val="24"/>
                <w:szCs w:val="24"/>
              </w:rPr>
            </w:pPr>
            <w:r>
              <w:rPr>
                <w:rFonts w:ascii="Times New Roman" w:hAnsi="Times New Roman" w:cs="Times New Roman"/>
                <w:sz w:val="24"/>
                <w:szCs w:val="24"/>
                <w:lang/>
              </w:rPr>
              <w:t>865,70</w:t>
            </w:r>
            <w:r w:rsidR="00CF20C8" w:rsidRPr="00CF20C8">
              <w:rPr>
                <w:rFonts w:ascii="Times New Roman" w:hAnsi="Times New Roman" w:cs="Times New Roman"/>
                <w:sz w:val="24"/>
                <w:szCs w:val="24"/>
              </w:rPr>
              <w:t>0,000</w:t>
            </w:r>
          </w:p>
        </w:tc>
      </w:tr>
      <w:tr w:rsidR="00CF20C8"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F20C8" w:rsidRPr="00D344ED" w:rsidRDefault="00CF20C8"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CF20C8" w:rsidRPr="00D344ED" w:rsidRDefault="00CF20C8"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295" w:type="dxa"/>
            <w:tcBorders>
              <w:top w:val="nil"/>
              <w:left w:val="nil"/>
              <w:bottom w:val="single" w:sz="4" w:space="0" w:color="000000"/>
              <w:right w:val="single" w:sz="4" w:space="0" w:color="000000"/>
            </w:tcBorders>
            <w:shd w:val="clear" w:color="auto" w:fill="auto"/>
            <w:noWrap/>
            <w:vAlign w:val="center"/>
            <w:hideMark/>
          </w:tcPr>
          <w:p w:rsidR="00CF20C8" w:rsidRPr="00A45054" w:rsidRDefault="00CF20C8">
            <w:pPr>
              <w:jc w:val="center"/>
              <w:rPr>
                <w:rFonts w:ascii="Times New Roman" w:hAnsi="Times New Roman" w:cs="Times New Roman"/>
                <w:sz w:val="24"/>
                <w:szCs w:val="24"/>
              </w:rPr>
            </w:pPr>
            <w:r w:rsidRPr="00A45054">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CF20C8" w:rsidRPr="00CF20C8" w:rsidRDefault="00CF20C8" w:rsidP="0053791C">
            <w:pPr>
              <w:jc w:val="right"/>
              <w:rPr>
                <w:rFonts w:ascii="Times New Roman" w:hAnsi="Times New Roman" w:cs="Times New Roman"/>
                <w:sz w:val="24"/>
                <w:szCs w:val="24"/>
              </w:rPr>
            </w:pPr>
            <w:r w:rsidRPr="00CF20C8">
              <w:rPr>
                <w:rFonts w:ascii="Times New Roman" w:hAnsi="Times New Roman" w:cs="Times New Roman"/>
                <w:sz w:val="24"/>
                <w:szCs w:val="24"/>
              </w:rPr>
              <w:t>1,0</w:t>
            </w:r>
            <w:r w:rsidR="0053791C">
              <w:rPr>
                <w:rFonts w:ascii="Times New Roman" w:hAnsi="Times New Roman" w:cs="Times New Roman"/>
                <w:sz w:val="24"/>
                <w:szCs w:val="24"/>
                <w:lang/>
              </w:rPr>
              <w:t>00</w:t>
            </w:r>
            <w:r w:rsidRPr="00CF20C8">
              <w:rPr>
                <w:rFonts w:ascii="Times New Roman" w:hAnsi="Times New Roman" w:cs="Times New Roman"/>
                <w:sz w:val="24"/>
                <w:szCs w:val="24"/>
              </w:rPr>
              <w:t>,</w:t>
            </w:r>
            <w:r w:rsidR="0053791C">
              <w:rPr>
                <w:rFonts w:ascii="Times New Roman" w:hAnsi="Times New Roman" w:cs="Times New Roman"/>
                <w:sz w:val="24"/>
                <w:szCs w:val="24"/>
                <w:lang/>
              </w:rPr>
              <w:t>00</w:t>
            </w:r>
            <w:r w:rsidRPr="00CF20C8">
              <w:rPr>
                <w:rFonts w:ascii="Times New Roman" w:hAnsi="Times New Roman" w:cs="Times New Roman"/>
                <w:sz w:val="24"/>
                <w:szCs w:val="24"/>
              </w:rPr>
              <w:t>0,000</w:t>
            </w:r>
          </w:p>
        </w:tc>
      </w:tr>
      <w:tr w:rsidR="00CF20C8"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F20C8" w:rsidRPr="00D344ED" w:rsidRDefault="00CF20C8"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CF20C8" w:rsidRPr="00D344ED" w:rsidRDefault="00CF20C8"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CF20C8">
              <w:rPr>
                <w:rFonts w:ascii="Times New Roman" w:eastAsia="Times New Roman" w:hAnsi="Times New Roman" w:cs="Times New Roman"/>
                <w:b/>
                <w:bCs/>
                <w:sz w:val="24"/>
                <w:szCs w:val="24"/>
              </w:rPr>
              <w:t>суфицит</w:t>
            </w:r>
            <w:r w:rsidRPr="00D344ED">
              <w:rPr>
                <w:rFonts w:ascii="Times New Roman" w:eastAsia="Times New Roman" w:hAnsi="Times New Roman" w:cs="Times New Roman"/>
                <w:b/>
                <w:bCs/>
                <w:sz w:val="24"/>
                <w:szCs w:val="24"/>
              </w:rPr>
              <w:t>/</w:t>
            </w:r>
            <w:r w:rsidRPr="00CF20C8">
              <w:rPr>
                <w:rFonts w:ascii="Times New Roman" w:eastAsia="Times New Roman" w:hAnsi="Times New Roman" w:cs="Times New Roman"/>
                <w:b/>
                <w:bCs/>
                <w:sz w:val="24"/>
                <w:szCs w:val="24"/>
                <w:u w:val="single"/>
              </w:rPr>
              <w:t>дефицит</w:t>
            </w:r>
          </w:p>
        </w:tc>
        <w:tc>
          <w:tcPr>
            <w:tcW w:w="2295" w:type="dxa"/>
            <w:tcBorders>
              <w:top w:val="nil"/>
              <w:left w:val="nil"/>
              <w:bottom w:val="single" w:sz="4" w:space="0" w:color="000000"/>
              <w:right w:val="single" w:sz="4" w:space="0" w:color="000000"/>
            </w:tcBorders>
            <w:shd w:val="clear" w:color="auto" w:fill="auto"/>
            <w:noWrap/>
            <w:vAlign w:val="center"/>
            <w:hideMark/>
          </w:tcPr>
          <w:p w:rsidR="00CF20C8" w:rsidRPr="00A45054" w:rsidRDefault="00CF20C8" w:rsidP="00257D4B">
            <w:pPr>
              <w:jc w:val="center"/>
              <w:rPr>
                <w:rFonts w:ascii="Times New Roman" w:hAnsi="Times New Roman" w:cs="Times New Roman"/>
                <w:b/>
                <w:bCs/>
                <w:sz w:val="24"/>
                <w:szCs w:val="24"/>
              </w:rPr>
            </w:pPr>
            <w:r w:rsidRPr="00A45054">
              <w:rPr>
                <w:rFonts w:ascii="Times New Roman" w:hAnsi="Times New Roman" w:cs="Times New Roman"/>
                <w:b/>
                <w:bCs/>
                <w:sz w:val="24"/>
                <w:szCs w:val="24"/>
              </w:rPr>
              <w:t>(7+8) - (4+5)</w:t>
            </w:r>
          </w:p>
        </w:tc>
        <w:tc>
          <w:tcPr>
            <w:tcW w:w="2070" w:type="dxa"/>
            <w:tcBorders>
              <w:top w:val="nil"/>
              <w:left w:val="nil"/>
              <w:bottom w:val="single" w:sz="4" w:space="0" w:color="000000"/>
              <w:right w:val="single" w:sz="4" w:space="0" w:color="000000"/>
            </w:tcBorders>
            <w:shd w:val="clear" w:color="auto" w:fill="auto"/>
            <w:noWrap/>
            <w:vAlign w:val="center"/>
            <w:hideMark/>
          </w:tcPr>
          <w:p w:rsidR="00CF20C8" w:rsidRPr="00CF20C8" w:rsidRDefault="00CF20C8">
            <w:pPr>
              <w:jc w:val="right"/>
              <w:rPr>
                <w:rFonts w:ascii="Times New Roman" w:hAnsi="Times New Roman" w:cs="Times New Roman"/>
                <w:b/>
                <w:bCs/>
                <w:color w:val="9C0006"/>
                <w:sz w:val="24"/>
                <w:szCs w:val="24"/>
              </w:rPr>
            </w:pPr>
            <w:r w:rsidRPr="00CF20C8">
              <w:rPr>
                <w:rFonts w:ascii="Times New Roman" w:hAnsi="Times New Roman" w:cs="Times New Roman"/>
                <w:b/>
                <w:bCs/>
                <w:color w:val="9C0006"/>
                <w:sz w:val="24"/>
                <w:szCs w:val="24"/>
              </w:rPr>
              <w:t>-134,300,000</w:t>
            </w:r>
          </w:p>
        </w:tc>
      </w:tr>
      <w:tr w:rsidR="00CF20C8"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CF20C8" w:rsidRPr="00D344ED" w:rsidRDefault="00CF20C8"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CF20C8" w:rsidRPr="00D344ED" w:rsidRDefault="00CF20C8"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295" w:type="dxa"/>
            <w:tcBorders>
              <w:top w:val="nil"/>
              <w:left w:val="nil"/>
              <w:bottom w:val="single" w:sz="4" w:space="0" w:color="000000"/>
              <w:right w:val="single" w:sz="4" w:space="0" w:color="000000"/>
            </w:tcBorders>
            <w:shd w:val="clear" w:color="auto" w:fill="auto"/>
            <w:vAlign w:val="center"/>
            <w:hideMark/>
          </w:tcPr>
          <w:p w:rsidR="00CF20C8" w:rsidRPr="00A45054" w:rsidRDefault="00CF20C8">
            <w:pPr>
              <w:jc w:val="center"/>
              <w:rPr>
                <w:rFonts w:ascii="Times New Roman" w:hAnsi="Times New Roman" w:cs="Times New Roman"/>
                <w:sz w:val="24"/>
                <w:szCs w:val="24"/>
              </w:rPr>
            </w:pPr>
            <w:r w:rsidRPr="00A45054">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CF20C8" w:rsidRPr="00CF20C8" w:rsidRDefault="00CF20C8">
            <w:pPr>
              <w:jc w:val="right"/>
              <w:rPr>
                <w:rFonts w:ascii="Times New Roman" w:hAnsi="Times New Roman" w:cs="Times New Roman"/>
                <w:sz w:val="24"/>
                <w:szCs w:val="24"/>
              </w:rPr>
            </w:pPr>
            <w:r w:rsidRPr="00CF20C8">
              <w:rPr>
                <w:rFonts w:ascii="Times New Roman" w:hAnsi="Times New Roman" w:cs="Times New Roman"/>
                <w:sz w:val="24"/>
                <w:szCs w:val="24"/>
              </w:rPr>
              <w:t>0</w:t>
            </w:r>
          </w:p>
        </w:tc>
      </w:tr>
      <w:tr w:rsidR="00CF20C8" w:rsidRPr="00D344ED" w:rsidTr="0020449F">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CF20C8" w:rsidRPr="00D344ED" w:rsidRDefault="00CF20C8"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CF20C8" w:rsidRPr="00D344ED" w:rsidRDefault="00CF20C8"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CF20C8">
              <w:rPr>
                <w:rFonts w:ascii="Times New Roman" w:eastAsia="Times New Roman" w:hAnsi="Times New Roman" w:cs="Times New Roman"/>
                <w:b/>
                <w:bCs/>
                <w:sz w:val="24"/>
                <w:szCs w:val="24"/>
              </w:rPr>
              <w:t>суфицит</w:t>
            </w:r>
            <w:r w:rsidRPr="00D344ED">
              <w:rPr>
                <w:rFonts w:ascii="Times New Roman" w:eastAsia="Times New Roman" w:hAnsi="Times New Roman" w:cs="Times New Roman"/>
                <w:b/>
                <w:bCs/>
                <w:sz w:val="24"/>
                <w:szCs w:val="24"/>
              </w:rPr>
              <w:t>/</w:t>
            </w:r>
            <w:r w:rsidRPr="00CF20C8">
              <w:rPr>
                <w:rFonts w:ascii="Times New Roman" w:eastAsia="Times New Roman" w:hAnsi="Times New Roman" w:cs="Times New Roman"/>
                <w:b/>
                <w:bCs/>
                <w:sz w:val="24"/>
                <w:szCs w:val="24"/>
                <w:u w:val="single"/>
              </w:rPr>
              <w:t xml:space="preserve">дефицит </w:t>
            </w:r>
          </w:p>
        </w:tc>
        <w:tc>
          <w:tcPr>
            <w:tcW w:w="2295" w:type="dxa"/>
            <w:tcBorders>
              <w:top w:val="nil"/>
              <w:left w:val="nil"/>
              <w:bottom w:val="single" w:sz="4" w:space="0" w:color="auto"/>
              <w:right w:val="single" w:sz="4" w:space="0" w:color="000000"/>
            </w:tcBorders>
            <w:shd w:val="clear" w:color="auto" w:fill="auto"/>
            <w:noWrap/>
            <w:vAlign w:val="center"/>
            <w:hideMark/>
          </w:tcPr>
          <w:p w:rsidR="00CF20C8" w:rsidRPr="00A45054" w:rsidRDefault="00CF20C8" w:rsidP="00257D4B">
            <w:pPr>
              <w:jc w:val="center"/>
              <w:rPr>
                <w:rFonts w:ascii="Times New Roman" w:hAnsi="Times New Roman" w:cs="Times New Roman"/>
                <w:b/>
                <w:bCs/>
                <w:sz w:val="24"/>
                <w:szCs w:val="24"/>
              </w:rPr>
            </w:pPr>
            <w:r w:rsidRPr="00A45054">
              <w:rPr>
                <w:rFonts w:ascii="Times New Roman" w:hAnsi="Times New Roman" w:cs="Times New Roman"/>
                <w:b/>
                <w:bCs/>
                <w:sz w:val="24"/>
                <w:szCs w:val="24"/>
              </w:rPr>
              <w:t>((7+8) - (4+5)) - 62</w:t>
            </w:r>
          </w:p>
        </w:tc>
        <w:tc>
          <w:tcPr>
            <w:tcW w:w="2070" w:type="dxa"/>
            <w:tcBorders>
              <w:top w:val="nil"/>
              <w:left w:val="nil"/>
              <w:bottom w:val="single" w:sz="4" w:space="0" w:color="auto"/>
              <w:right w:val="single" w:sz="4" w:space="0" w:color="000000"/>
            </w:tcBorders>
            <w:shd w:val="clear" w:color="auto" w:fill="auto"/>
            <w:noWrap/>
            <w:vAlign w:val="center"/>
            <w:hideMark/>
          </w:tcPr>
          <w:p w:rsidR="00CF20C8" w:rsidRPr="00CF20C8" w:rsidRDefault="00CF20C8">
            <w:pPr>
              <w:jc w:val="right"/>
              <w:rPr>
                <w:rFonts w:ascii="Times New Roman" w:hAnsi="Times New Roman" w:cs="Times New Roman"/>
                <w:b/>
                <w:bCs/>
                <w:color w:val="9C0006"/>
                <w:sz w:val="24"/>
                <w:szCs w:val="24"/>
              </w:rPr>
            </w:pPr>
            <w:r w:rsidRPr="00CF20C8">
              <w:rPr>
                <w:rFonts w:ascii="Times New Roman" w:hAnsi="Times New Roman" w:cs="Times New Roman"/>
                <w:b/>
                <w:bCs/>
                <w:color w:val="9C0006"/>
                <w:sz w:val="24"/>
                <w:szCs w:val="24"/>
              </w:rPr>
              <w:t>-134,300,000</w:t>
            </w:r>
          </w:p>
        </w:tc>
      </w:tr>
      <w:tr w:rsidR="00D344ED" w:rsidRPr="00D344ED" w:rsidTr="0020449F">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9620"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 РАЧУН ФИНАНСИРАЊА</w:t>
            </w:r>
          </w:p>
        </w:tc>
      </w:tr>
      <w:tr w:rsidR="00A45054" w:rsidRPr="00D344ED" w:rsidTr="0020449F">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45054" w:rsidRPr="00D344ED" w:rsidRDefault="00A45054"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A45054" w:rsidRPr="00D344ED" w:rsidRDefault="00A45054"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Примања од задуживања</w:t>
            </w:r>
          </w:p>
        </w:tc>
        <w:tc>
          <w:tcPr>
            <w:tcW w:w="2295" w:type="dxa"/>
            <w:tcBorders>
              <w:top w:val="single" w:sz="4" w:space="0" w:color="auto"/>
              <w:left w:val="nil"/>
              <w:bottom w:val="single" w:sz="4" w:space="0" w:color="000000"/>
              <w:right w:val="single" w:sz="4" w:space="0" w:color="000000"/>
            </w:tcBorders>
            <w:shd w:val="clear" w:color="auto" w:fill="auto"/>
            <w:noWrap/>
            <w:vAlign w:val="center"/>
            <w:hideMark/>
          </w:tcPr>
          <w:p w:rsidR="00A45054" w:rsidRPr="00A45054" w:rsidRDefault="00A45054">
            <w:pPr>
              <w:jc w:val="center"/>
              <w:rPr>
                <w:rFonts w:ascii="Times New Roman" w:hAnsi="Times New Roman" w:cs="Times New Roman"/>
                <w:sz w:val="24"/>
                <w:szCs w:val="24"/>
              </w:rPr>
            </w:pPr>
            <w:r w:rsidRPr="00A45054">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A45054" w:rsidRPr="00A45054" w:rsidRDefault="00A45054">
            <w:pPr>
              <w:jc w:val="right"/>
              <w:rPr>
                <w:rFonts w:ascii="Times New Roman" w:hAnsi="Times New Roman" w:cs="Times New Roman"/>
                <w:sz w:val="24"/>
                <w:szCs w:val="24"/>
              </w:rPr>
            </w:pPr>
            <w:r w:rsidRPr="00A45054">
              <w:rPr>
                <w:rFonts w:ascii="Times New Roman" w:hAnsi="Times New Roman" w:cs="Times New Roman"/>
                <w:sz w:val="24"/>
                <w:szCs w:val="24"/>
              </w:rPr>
              <w:t>0</w:t>
            </w:r>
          </w:p>
        </w:tc>
      </w:tr>
      <w:tr w:rsidR="00A45054"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A45054" w:rsidRPr="00D344ED" w:rsidRDefault="00A45054"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A45054" w:rsidRPr="00D344ED" w:rsidRDefault="00A45054"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Примања од продаје финансијске имовине</w:t>
            </w:r>
          </w:p>
        </w:tc>
        <w:tc>
          <w:tcPr>
            <w:tcW w:w="2295" w:type="dxa"/>
            <w:tcBorders>
              <w:top w:val="nil"/>
              <w:left w:val="nil"/>
              <w:bottom w:val="single" w:sz="4" w:space="0" w:color="000000"/>
              <w:right w:val="single" w:sz="4" w:space="0" w:color="000000"/>
            </w:tcBorders>
            <w:shd w:val="clear" w:color="auto" w:fill="auto"/>
            <w:noWrap/>
            <w:vAlign w:val="center"/>
            <w:hideMark/>
          </w:tcPr>
          <w:p w:rsidR="00A45054" w:rsidRPr="00A45054" w:rsidRDefault="00A45054">
            <w:pPr>
              <w:jc w:val="center"/>
              <w:rPr>
                <w:rFonts w:ascii="Times New Roman" w:hAnsi="Times New Roman" w:cs="Times New Roman"/>
                <w:sz w:val="24"/>
                <w:szCs w:val="24"/>
              </w:rPr>
            </w:pPr>
            <w:r w:rsidRPr="00A45054">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A45054" w:rsidRPr="00A45054" w:rsidRDefault="00A45054">
            <w:pPr>
              <w:jc w:val="right"/>
              <w:rPr>
                <w:rFonts w:ascii="Times New Roman" w:hAnsi="Times New Roman" w:cs="Times New Roman"/>
                <w:sz w:val="24"/>
                <w:szCs w:val="24"/>
              </w:rPr>
            </w:pPr>
            <w:r w:rsidRPr="00A45054">
              <w:rPr>
                <w:rFonts w:ascii="Times New Roman" w:hAnsi="Times New Roman" w:cs="Times New Roman"/>
                <w:sz w:val="24"/>
                <w:szCs w:val="24"/>
              </w:rPr>
              <w:t>0</w:t>
            </w:r>
          </w:p>
        </w:tc>
      </w:tr>
      <w:tr w:rsidR="006A7C7D"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A7C7D" w:rsidRPr="00D344ED" w:rsidRDefault="006A7C7D" w:rsidP="00D344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D344ED">
              <w:rPr>
                <w:rFonts w:ascii="Times New Roman" w:eastAsia="Times New Roman" w:hAnsi="Times New Roman" w:cs="Times New Roman"/>
                <w:sz w:val="24"/>
                <w:szCs w:val="24"/>
              </w:rPr>
              <w:t>.</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6A7C7D" w:rsidRPr="00CF20C8" w:rsidRDefault="00CF20C8" w:rsidP="00D344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Неутрошена средства из претходних го</w:t>
            </w:r>
            <w:r w:rsidR="00A1534C">
              <w:rPr>
                <w:rFonts w:ascii="Times New Roman" w:eastAsia="Times New Roman" w:hAnsi="Times New Roman" w:cs="Times New Roman"/>
                <w:sz w:val="24"/>
                <w:szCs w:val="24"/>
              </w:rPr>
              <w:t>дина</w:t>
            </w:r>
          </w:p>
        </w:tc>
        <w:tc>
          <w:tcPr>
            <w:tcW w:w="2295" w:type="dxa"/>
            <w:tcBorders>
              <w:top w:val="nil"/>
              <w:left w:val="nil"/>
              <w:bottom w:val="single" w:sz="4" w:space="0" w:color="000000"/>
              <w:right w:val="single" w:sz="4" w:space="0" w:color="000000"/>
            </w:tcBorders>
            <w:shd w:val="clear" w:color="auto" w:fill="auto"/>
            <w:noWrap/>
            <w:vAlign w:val="center"/>
            <w:hideMark/>
          </w:tcPr>
          <w:p w:rsidR="006A7C7D" w:rsidRPr="00A1534C" w:rsidRDefault="00A1534C">
            <w:pPr>
              <w:jc w:val="center"/>
              <w:rPr>
                <w:rFonts w:ascii="Times New Roman" w:hAnsi="Times New Roman" w:cs="Times New Roman"/>
                <w:sz w:val="24"/>
                <w:szCs w:val="24"/>
              </w:rPr>
            </w:pPr>
            <w:r>
              <w:rPr>
                <w:rFonts w:ascii="Times New Roman" w:hAnsi="Times New Roman" w:cs="Times New Roman"/>
                <w:sz w:val="24"/>
                <w:szCs w:val="24"/>
              </w:rPr>
              <w:t>3</w:t>
            </w:r>
          </w:p>
        </w:tc>
        <w:tc>
          <w:tcPr>
            <w:tcW w:w="2070" w:type="dxa"/>
            <w:tcBorders>
              <w:top w:val="nil"/>
              <w:left w:val="nil"/>
              <w:bottom w:val="single" w:sz="4" w:space="0" w:color="000000"/>
              <w:right w:val="single" w:sz="4" w:space="0" w:color="000000"/>
            </w:tcBorders>
            <w:shd w:val="clear" w:color="auto" w:fill="auto"/>
            <w:noWrap/>
            <w:vAlign w:val="center"/>
            <w:hideMark/>
          </w:tcPr>
          <w:p w:rsidR="006A7C7D" w:rsidRPr="006A7C7D" w:rsidRDefault="00A1534C" w:rsidP="00A1534C">
            <w:pPr>
              <w:jc w:val="right"/>
              <w:rPr>
                <w:rFonts w:ascii="Times New Roman" w:hAnsi="Times New Roman" w:cs="Times New Roman"/>
                <w:sz w:val="24"/>
                <w:szCs w:val="24"/>
              </w:rPr>
            </w:pPr>
            <w:r>
              <w:rPr>
                <w:rFonts w:ascii="Times New Roman" w:hAnsi="Times New Roman" w:cs="Times New Roman"/>
                <w:sz w:val="24"/>
                <w:szCs w:val="24"/>
              </w:rPr>
              <w:t>134</w:t>
            </w:r>
            <w:r w:rsidR="006A7C7D" w:rsidRPr="006A7C7D">
              <w:rPr>
                <w:rFonts w:ascii="Times New Roman" w:hAnsi="Times New Roman" w:cs="Times New Roman"/>
                <w:sz w:val="24"/>
                <w:szCs w:val="24"/>
              </w:rPr>
              <w:t>,</w:t>
            </w:r>
            <w:r>
              <w:rPr>
                <w:rFonts w:ascii="Times New Roman" w:hAnsi="Times New Roman" w:cs="Times New Roman"/>
                <w:sz w:val="24"/>
                <w:szCs w:val="24"/>
              </w:rPr>
              <w:t>3</w:t>
            </w:r>
            <w:r w:rsidR="006A7C7D" w:rsidRPr="006A7C7D">
              <w:rPr>
                <w:rFonts w:ascii="Times New Roman" w:hAnsi="Times New Roman" w:cs="Times New Roman"/>
                <w:sz w:val="24"/>
                <w:szCs w:val="24"/>
              </w:rPr>
              <w:t>00,000</w:t>
            </w:r>
          </w:p>
        </w:tc>
      </w:tr>
      <w:tr w:rsidR="006A7C7D"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A7C7D" w:rsidRPr="00D344ED" w:rsidRDefault="006A7C7D" w:rsidP="00D344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D344ED">
              <w:rPr>
                <w:rFonts w:ascii="Times New Roman" w:eastAsia="Times New Roman" w:hAnsi="Times New Roman" w:cs="Times New Roman"/>
                <w:sz w:val="24"/>
                <w:szCs w:val="24"/>
              </w:rPr>
              <w:t>.</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6A7C7D" w:rsidRPr="00D344ED" w:rsidRDefault="006A7C7D"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отплату главнице дуга</w:t>
            </w:r>
          </w:p>
        </w:tc>
        <w:tc>
          <w:tcPr>
            <w:tcW w:w="2295" w:type="dxa"/>
            <w:tcBorders>
              <w:top w:val="nil"/>
              <w:left w:val="nil"/>
              <w:bottom w:val="single" w:sz="4" w:space="0" w:color="000000"/>
              <w:right w:val="single" w:sz="4" w:space="0" w:color="000000"/>
            </w:tcBorders>
            <w:shd w:val="clear" w:color="auto" w:fill="auto"/>
            <w:noWrap/>
            <w:vAlign w:val="center"/>
            <w:hideMark/>
          </w:tcPr>
          <w:p w:rsidR="006A7C7D" w:rsidRPr="00A45054" w:rsidRDefault="006A7C7D">
            <w:pPr>
              <w:jc w:val="center"/>
              <w:rPr>
                <w:rFonts w:ascii="Times New Roman" w:hAnsi="Times New Roman" w:cs="Times New Roman"/>
                <w:sz w:val="24"/>
                <w:szCs w:val="24"/>
              </w:rPr>
            </w:pPr>
            <w:r w:rsidRPr="00A45054">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6A7C7D" w:rsidRPr="006A7C7D" w:rsidRDefault="006A7C7D">
            <w:pPr>
              <w:jc w:val="right"/>
              <w:rPr>
                <w:rFonts w:ascii="Times New Roman" w:hAnsi="Times New Roman" w:cs="Times New Roman"/>
                <w:sz w:val="24"/>
                <w:szCs w:val="24"/>
              </w:rPr>
            </w:pPr>
            <w:r w:rsidRPr="006A7C7D">
              <w:rPr>
                <w:rFonts w:ascii="Times New Roman" w:hAnsi="Times New Roman" w:cs="Times New Roman"/>
                <w:sz w:val="24"/>
                <w:szCs w:val="24"/>
              </w:rPr>
              <w:t>0</w:t>
            </w:r>
          </w:p>
        </w:tc>
      </w:tr>
      <w:tr w:rsidR="006A7C7D"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A7C7D" w:rsidRPr="00D344ED" w:rsidRDefault="006A7C7D" w:rsidP="00D344E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Pr="00D344ED">
              <w:rPr>
                <w:rFonts w:ascii="Times New Roman" w:eastAsia="Times New Roman" w:hAnsi="Times New Roman" w:cs="Times New Roman"/>
                <w:b/>
                <w:bCs/>
                <w:sz w:val="24"/>
                <w:szCs w:val="24"/>
              </w:rPr>
              <w:t>.</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6A7C7D" w:rsidRPr="00D344ED" w:rsidRDefault="006A7C7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Нето финансирање</w:t>
            </w:r>
          </w:p>
        </w:tc>
        <w:tc>
          <w:tcPr>
            <w:tcW w:w="2295" w:type="dxa"/>
            <w:tcBorders>
              <w:top w:val="nil"/>
              <w:left w:val="nil"/>
              <w:bottom w:val="single" w:sz="4" w:space="0" w:color="000000"/>
              <w:right w:val="single" w:sz="4" w:space="0" w:color="000000"/>
            </w:tcBorders>
            <w:shd w:val="clear" w:color="auto" w:fill="auto"/>
            <w:noWrap/>
            <w:vAlign w:val="center"/>
            <w:hideMark/>
          </w:tcPr>
          <w:p w:rsidR="006A7C7D" w:rsidRPr="00A45054" w:rsidRDefault="006A7C7D">
            <w:pPr>
              <w:jc w:val="center"/>
              <w:rPr>
                <w:rFonts w:ascii="Times New Roman" w:hAnsi="Times New Roman" w:cs="Times New Roman"/>
                <w:b/>
                <w:bCs/>
                <w:sz w:val="24"/>
                <w:szCs w:val="24"/>
              </w:rPr>
            </w:pPr>
            <w:r w:rsidRPr="00A45054">
              <w:rPr>
                <w:rFonts w:ascii="Times New Roman" w:hAnsi="Times New Roman" w:cs="Times New Roman"/>
                <w:b/>
                <w:bCs/>
                <w:sz w:val="24"/>
                <w:szCs w:val="24"/>
              </w:rPr>
              <w:t>(91+92</w:t>
            </w:r>
            <w:r w:rsidR="00A1534C">
              <w:rPr>
                <w:rFonts w:ascii="Times New Roman" w:hAnsi="Times New Roman" w:cs="Times New Roman"/>
                <w:b/>
                <w:bCs/>
                <w:sz w:val="24"/>
                <w:szCs w:val="24"/>
              </w:rPr>
              <w:t>+3</w:t>
            </w:r>
            <w:r w:rsidRPr="00A45054">
              <w:rPr>
                <w:rFonts w:ascii="Times New Roman" w:hAnsi="Times New Roman" w:cs="Times New Roman"/>
                <w:b/>
                <w:bCs/>
                <w:sz w:val="24"/>
                <w:szCs w:val="24"/>
              </w:rPr>
              <w:t>) - (61+6211)</w:t>
            </w:r>
          </w:p>
        </w:tc>
        <w:tc>
          <w:tcPr>
            <w:tcW w:w="2070" w:type="dxa"/>
            <w:tcBorders>
              <w:top w:val="nil"/>
              <w:left w:val="nil"/>
              <w:bottom w:val="single" w:sz="4" w:space="0" w:color="000000"/>
              <w:right w:val="single" w:sz="4" w:space="0" w:color="000000"/>
            </w:tcBorders>
            <w:shd w:val="clear" w:color="auto" w:fill="auto"/>
            <w:noWrap/>
            <w:vAlign w:val="center"/>
            <w:hideMark/>
          </w:tcPr>
          <w:p w:rsidR="006A7C7D" w:rsidRPr="006A7C7D" w:rsidRDefault="00A1534C" w:rsidP="00A1534C">
            <w:pPr>
              <w:jc w:val="right"/>
              <w:rPr>
                <w:rFonts w:ascii="Times New Roman" w:hAnsi="Times New Roman" w:cs="Times New Roman"/>
                <w:b/>
                <w:bCs/>
                <w:sz w:val="24"/>
                <w:szCs w:val="24"/>
              </w:rPr>
            </w:pPr>
            <w:r>
              <w:rPr>
                <w:rFonts w:ascii="Times New Roman" w:hAnsi="Times New Roman" w:cs="Times New Roman"/>
                <w:b/>
                <w:bCs/>
                <w:sz w:val="24"/>
                <w:szCs w:val="24"/>
              </w:rPr>
              <w:t>134</w:t>
            </w:r>
            <w:r w:rsidR="006A7C7D" w:rsidRPr="006A7C7D">
              <w:rPr>
                <w:rFonts w:ascii="Times New Roman" w:hAnsi="Times New Roman" w:cs="Times New Roman"/>
                <w:b/>
                <w:bCs/>
                <w:sz w:val="24"/>
                <w:szCs w:val="24"/>
              </w:rPr>
              <w:t>,</w:t>
            </w:r>
            <w:r>
              <w:rPr>
                <w:rFonts w:ascii="Times New Roman" w:hAnsi="Times New Roman" w:cs="Times New Roman"/>
                <w:b/>
                <w:bCs/>
                <w:sz w:val="24"/>
                <w:szCs w:val="24"/>
              </w:rPr>
              <w:t>3</w:t>
            </w:r>
            <w:r w:rsidR="006A7C7D" w:rsidRPr="006A7C7D">
              <w:rPr>
                <w:rFonts w:ascii="Times New Roman" w:hAnsi="Times New Roman" w:cs="Times New Roman"/>
                <w:b/>
                <w:bCs/>
                <w:sz w:val="24"/>
                <w:szCs w:val="24"/>
              </w:rPr>
              <w:t>00,000</w:t>
            </w:r>
          </w:p>
        </w:tc>
      </w:tr>
      <w:tr w:rsidR="006A7C7D" w:rsidRPr="00D344ED" w:rsidTr="0020449F">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6A7C7D" w:rsidRPr="00D344ED" w:rsidRDefault="00A1534C" w:rsidP="00D344E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w:t>
            </w:r>
            <w:r w:rsidR="006A7C7D" w:rsidRPr="00D344ED">
              <w:rPr>
                <w:rFonts w:ascii="Times New Roman" w:eastAsia="Times New Roman" w:hAnsi="Times New Roman" w:cs="Times New Roman"/>
                <w:b/>
                <w:bCs/>
                <w:sz w:val="24"/>
                <w:szCs w:val="24"/>
              </w:rPr>
              <w:t>.</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6A7C7D" w:rsidRPr="00D344ED" w:rsidRDefault="006A7C7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CF20C8">
              <w:rPr>
                <w:rFonts w:ascii="Times New Roman" w:eastAsia="Times New Roman" w:hAnsi="Times New Roman" w:cs="Times New Roman"/>
                <w:b/>
                <w:bCs/>
                <w:sz w:val="24"/>
                <w:szCs w:val="24"/>
              </w:rPr>
              <w:t>суфицит</w:t>
            </w:r>
            <w:r w:rsidRPr="00D344ED">
              <w:rPr>
                <w:rFonts w:ascii="Times New Roman" w:eastAsia="Times New Roman" w:hAnsi="Times New Roman" w:cs="Times New Roman"/>
                <w:b/>
                <w:bCs/>
                <w:sz w:val="24"/>
                <w:szCs w:val="24"/>
              </w:rPr>
              <w:t>/</w:t>
            </w:r>
            <w:r w:rsidRPr="00CF20C8">
              <w:rPr>
                <w:rFonts w:ascii="Times New Roman" w:eastAsia="Times New Roman" w:hAnsi="Times New Roman" w:cs="Times New Roman"/>
                <w:b/>
                <w:bCs/>
                <w:sz w:val="24"/>
                <w:szCs w:val="24"/>
                <w:u w:val="single"/>
              </w:rPr>
              <w:t>дефицит</w:t>
            </w:r>
            <w:r w:rsidRPr="00D344ED">
              <w:rPr>
                <w:rFonts w:ascii="Times New Roman" w:eastAsia="Times New Roman" w:hAnsi="Times New Roman" w:cs="Times New Roman"/>
                <w:b/>
                <w:bCs/>
                <w:sz w:val="24"/>
                <w:szCs w:val="24"/>
              </w:rPr>
              <w:t xml:space="preserve"> плус нето финансирање</w:t>
            </w:r>
          </w:p>
        </w:tc>
        <w:tc>
          <w:tcPr>
            <w:tcW w:w="2295" w:type="dxa"/>
            <w:tcBorders>
              <w:top w:val="nil"/>
              <w:left w:val="nil"/>
              <w:bottom w:val="single" w:sz="4" w:space="0" w:color="000000"/>
              <w:right w:val="single" w:sz="4" w:space="0" w:color="000000"/>
            </w:tcBorders>
            <w:shd w:val="clear" w:color="auto" w:fill="auto"/>
            <w:vAlign w:val="center"/>
            <w:hideMark/>
          </w:tcPr>
          <w:p w:rsidR="006A7C7D" w:rsidRPr="00A45054" w:rsidRDefault="006A7C7D" w:rsidP="00257D4B">
            <w:pPr>
              <w:jc w:val="center"/>
              <w:rPr>
                <w:rFonts w:ascii="Times New Roman" w:hAnsi="Times New Roman" w:cs="Times New Roman"/>
                <w:b/>
                <w:bCs/>
                <w:sz w:val="24"/>
                <w:szCs w:val="24"/>
              </w:rPr>
            </w:pPr>
            <w:r w:rsidRPr="00A45054">
              <w:rPr>
                <w:rFonts w:ascii="Times New Roman" w:hAnsi="Times New Roman" w:cs="Times New Roman"/>
                <w:b/>
                <w:bCs/>
                <w:sz w:val="24"/>
                <w:szCs w:val="24"/>
              </w:rPr>
              <w:t>(((7+8) - (4+5)) - 62) + ((91+92</w:t>
            </w:r>
            <w:r w:rsidR="00A1534C">
              <w:rPr>
                <w:rFonts w:ascii="Times New Roman" w:hAnsi="Times New Roman" w:cs="Times New Roman"/>
                <w:b/>
                <w:bCs/>
                <w:sz w:val="24"/>
                <w:szCs w:val="24"/>
              </w:rPr>
              <w:t>+3</w:t>
            </w:r>
            <w:r w:rsidRPr="00A45054">
              <w:rPr>
                <w:rFonts w:ascii="Times New Roman" w:hAnsi="Times New Roman" w:cs="Times New Roman"/>
                <w:b/>
                <w:bCs/>
                <w:sz w:val="24"/>
                <w:szCs w:val="24"/>
              </w:rPr>
              <w:t>)-(6211+61))</w:t>
            </w:r>
          </w:p>
        </w:tc>
        <w:tc>
          <w:tcPr>
            <w:tcW w:w="2070" w:type="dxa"/>
            <w:tcBorders>
              <w:top w:val="nil"/>
              <w:left w:val="nil"/>
              <w:bottom w:val="single" w:sz="4" w:space="0" w:color="000000"/>
              <w:right w:val="single" w:sz="4" w:space="0" w:color="000000"/>
            </w:tcBorders>
            <w:shd w:val="clear" w:color="auto" w:fill="auto"/>
            <w:noWrap/>
            <w:vAlign w:val="center"/>
            <w:hideMark/>
          </w:tcPr>
          <w:p w:rsidR="006A7C7D" w:rsidRPr="006A7C7D" w:rsidRDefault="006A7C7D">
            <w:pPr>
              <w:jc w:val="right"/>
              <w:rPr>
                <w:rFonts w:ascii="Times New Roman" w:hAnsi="Times New Roman" w:cs="Times New Roman"/>
                <w:b/>
                <w:bCs/>
                <w:sz w:val="24"/>
                <w:szCs w:val="24"/>
              </w:rPr>
            </w:pPr>
            <w:r w:rsidRPr="006A7C7D">
              <w:rPr>
                <w:rFonts w:ascii="Times New Roman" w:hAnsi="Times New Roman" w:cs="Times New Roman"/>
                <w:b/>
                <w:bCs/>
                <w:sz w:val="24"/>
                <w:szCs w:val="24"/>
              </w:rPr>
              <w:t>0</w:t>
            </w:r>
          </w:p>
        </w:tc>
      </w:tr>
      <w:tr w:rsidR="006A7C7D" w:rsidRPr="00D344ED" w:rsidTr="0020449F">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6A7C7D" w:rsidRPr="00D344ED" w:rsidRDefault="00A1534C" w:rsidP="00D344E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Г</w:t>
            </w:r>
            <w:r w:rsidR="006A7C7D" w:rsidRPr="00D344ED">
              <w:rPr>
                <w:rFonts w:ascii="Times New Roman" w:eastAsia="Times New Roman" w:hAnsi="Times New Roman" w:cs="Times New Roman"/>
                <w:b/>
                <w:bCs/>
                <w:sz w:val="24"/>
                <w:szCs w:val="24"/>
              </w:rPr>
              <w:t>.</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6A7C7D" w:rsidRPr="00D344ED" w:rsidRDefault="006A7C7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В. ДОДАТНИ ПРИХОДИ БУЏЕТСКИХ КОРИСНИКА</w:t>
            </w:r>
          </w:p>
        </w:tc>
        <w:tc>
          <w:tcPr>
            <w:tcW w:w="2295" w:type="dxa"/>
            <w:tcBorders>
              <w:top w:val="nil"/>
              <w:left w:val="nil"/>
              <w:bottom w:val="single" w:sz="4" w:space="0" w:color="000000"/>
              <w:right w:val="single" w:sz="4" w:space="0" w:color="000000"/>
            </w:tcBorders>
            <w:shd w:val="clear" w:color="000000" w:fill="D8D8D8"/>
            <w:noWrap/>
            <w:vAlign w:val="bottom"/>
            <w:hideMark/>
          </w:tcPr>
          <w:p w:rsidR="006A7C7D" w:rsidRPr="00A45054" w:rsidRDefault="006A7C7D">
            <w:pPr>
              <w:rPr>
                <w:rFonts w:ascii="Times New Roman" w:hAnsi="Times New Roman" w:cs="Times New Roman"/>
                <w:sz w:val="24"/>
                <w:szCs w:val="24"/>
              </w:rPr>
            </w:pPr>
            <w:r w:rsidRPr="00A45054">
              <w:rPr>
                <w:rFonts w:ascii="Times New Roman" w:hAnsi="Times New Roman" w:cs="Times New Roman"/>
                <w:sz w:val="24"/>
                <w:szCs w:val="24"/>
              </w:rPr>
              <w:t> </w:t>
            </w:r>
          </w:p>
        </w:tc>
        <w:tc>
          <w:tcPr>
            <w:tcW w:w="2070" w:type="dxa"/>
            <w:tcBorders>
              <w:top w:val="nil"/>
              <w:left w:val="nil"/>
              <w:bottom w:val="single" w:sz="4" w:space="0" w:color="000000"/>
              <w:right w:val="single" w:sz="4" w:space="0" w:color="000000"/>
            </w:tcBorders>
            <w:shd w:val="clear" w:color="000000" w:fill="D8D8D8"/>
            <w:noWrap/>
            <w:vAlign w:val="center"/>
            <w:hideMark/>
          </w:tcPr>
          <w:p w:rsidR="006A7C7D" w:rsidRPr="006A7C7D" w:rsidRDefault="008B7A60" w:rsidP="00A1534C">
            <w:pPr>
              <w:jc w:val="right"/>
              <w:rPr>
                <w:rFonts w:ascii="Times New Roman" w:hAnsi="Times New Roman" w:cs="Times New Roman"/>
                <w:b/>
                <w:bCs/>
                <w:sz w:val="24"/>
                <w:szCs w:val="24"/>
              </w:rPr>
            </w:pPr>
            <w:r>
              <w:rPr>
                <w:rFonts w:ascii="Times New Roman" w:hAnsi="Times New Roman" w:cs="Times New Roman"/>
                <w:b/>
                <w:bCs/>
                <w:sz w:val="24"/>
                <w:szCs w:val="24"/>
              </w:rPr>
              <w:t>45</w:t>
            </w:r>
            <w:r w:rsidR="006A7C7D" w:rsidRPr="006A7C7D">
              <w:rPr>
                <w:rFonts w:ascii="Times New Roman" w:hAnsi="Times New Roman" w:cs="Times New Roman"/>
                <w:b/>
                <w:bCs/>
                <w:sz w:val="24"/>
                <w:szCs w:val="24"/>
              </w:rPr>
              <w:t>,</w:t>
            </w:r>
            <w:r w:rsidR="00A1534C">
              <w:rPr>
                <w:rFonts w:ascii="Times New Roman" w:hAnsi="Times New Roman" w:cs="Times New Roman"/>
                <w:b/>
                <w:bCs/>
                <w:sz w:val="24"/>
                <w:szCs w:val="24"/>
              </w:rPr>
              <w:t>0</w:t>
            </w:r>
            <w:r w:rsidR="006A7C7D" w:rsidRPr="006A7C7D">
              <w:rPr>
                <w:rFonts w:ascii="Times New Roman" w:hAnsi="Times New Roman" w:cs="Times New Roman"/>
                <w:b/>
                <w:bCs/>
                <w:sz w:val="24"/>
                <w:szCs w:val="24"/>
              </w:rPr>
              <w:t>00,000</w:t>
            </w:r>
          </w:p>
        </w:tc>
      </w:tr>
    </w:tbl>
    <w:p w:rsidR="00E04A60" w:rsidRDefault="00E04A60" w:rsidP="007B265B">
      <w:pPr>
        <w:jc w:val="center"/>
        <w:rPr>
          <w:rFonts w:ascii="Times New Roman" w:hAnsi="Times New Roman" w:cs="Times New Roman"/>
          <w:sz w:val="24"/>
          <w:szCs w:val="24"/>
        </w:rPr>
      </w:pPr>
    </w:p>
    <w:p w:rsidR="0020449F" w:rsidRDefault="0020449F" w:rsidP="007B265B">
      <w:pPr>
        <w:jc w:val="center"/>
        <w:rPr>
          <w:rFonts w:ascii="Times New Roman" w:hAnsi="Times New Roman" w:cs="Times New Roman"/>
          <w:sz w:val="24"/>
          <w:szCs w:val="24"/>
          <w:lang w:val="sr-Cyrl-CS"/>
        </w:rPr>
      </w:pPr>
    </w:p>
    <w:p w:rsidR="007B265B" w:rsidRDefault="007B265B" w:rsidP="007B265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p>
    <w:p w:rsidR="003969F4" w:rsidRDefault="003969F4" w:rsidP="003969F4">
      <w:pPr>
        <w:rPr>
          <w:rFonts w:ascii="Times New Roman" w:hAnsi="Times New Roman" w:cs="Times New Roman"/>
          <w:color w:val="000000"/>
          <w:sz w:val="24"/>
          <w:szCs w:val="24"/>
        </w:rPr>
      </w:pPr>
      <w:r>
        <w:rPr>
          <w:rFonts w:ascii="Times New Roman" w:hAnsi="Times New Roman" w:cs="Times New Roman"/>
          <w:color w:val="000000"/>
          <w:sz w:val="24"/>
          <w:szCs w:val="24"/>
          <w:lang w:val="sr-Cyrl-CS"/>
        </w:rPr>
        <w:t>Ч</w:t>
      </w:r>
      <w:r w:rsidRPr="00C3038D">
        <w:rPr>
          <w:rFonts w:ascii="Times New Roman" w:hAnsi="Times New Roman" w:cs="Times New Roman"/>
          <w:color w:val="000000"/>
          <w:sz w:val="24"/>
          <w:szCs w:val="24"/>
        </w:rPr>
        <w:t xml:space="preserve">лан </w:t>
      </w:r>
      <w:r>
        <w:rPr>
          <w:rFonts w:ascii="Times New Roman" w:hAnsi="Times New Roman" w:cs="Times New Roman"/>
          <w:color w:val="000000"/>
          <w:sz w:val="24"/>
          <w:szCs w:val="24"/>
          <w:lang w:val="sr-Cyrl-CS"/>
        </w:rPr>
        <w:t>2</w:t>
      </w:r>
      <w:r w:rsidRPr="00C3038D">
        <w:rPr>
          <w:rFonts w:ascii="Times New Roman" w:hAnsi="Times New Roman" w:cs="Times New Roman"/>
          <w:color w:val="000000"/>
          <w:sz w:val="24"/>
          <w:szCs w:val="24"/>
        </w:rPr>
        <w:t>. Одлуке о буџету Општине Владичин Хан за 20</w:t>
      </w:r>
      <w:r w:rsidR="00A45054">
        <w:rPr>
          <w:rFonts w:ascii="Times New Roman" w:hAnsi="Times New Roman" w:cs="Times New Roman"/>
          <w:color w:val="000000"/>
          <w:sz w:val="24"/>
          <w:szCs w:val="24"/>
        </w:rPr>
        <w:t>2</w:t>
      </w:r>
      <w:r w:rsidR="00A1534C">
        <w:rPr>
          <w:rFonts w:ascii="Times New Roman" w:hAnsi="Times New Roman" w:cs="Times New Roman"/>
          <w:color w:val="000000"/>
          <w:sz w:val="24"/>
          <w:szCs w:val="24"/>
        </w:rPr>
        <w:t>2</w:t>
      </w:r>
      <w:r w:rsidRPr="00C3038D">
        <w:rPr>
          <w:rFonts w:ascii="Times New Roman" w:hAnsi="Times New Roman" w:cs="Times New Roman"/>
          <w:color w:val="000000"/>
          <w:sz w:val="24"/>
          <w:szCs w:val="24"/>
        </w:rPr>
        <w:t>. годину мења се и гласи:</w:t>
      </w:r>
    </w:p>
    <w:p w:rsidR="003969F4" w:rsidRDefault="003969F4" w:rsidP="003969F4">
      <w:pPr>
        <w:tabs>
          <w:tab w:val="left" w:pos="2175"/>
        </w:tabs>
        <w:jc w:val="both"/>
        <w:rPr>
          <w:rFonts w:ascii="Times New Roman" w:hAnsi="Times New Roman" w:cs="Times New Roman"/>
          <w:sz w:val="24"/>
          <w:szCs w:val="24"/>
          <w:lang w:val="sr-Cyrl-CS"/>
        </w:rPr>
      </w:pPr>
      <w:r>
        <w:rPr>
          <w:rFonts w:ascii="Times New Roman" w:hAnsi="Times New Roman" w:cs="Times New Roman"/>
          <w:color w:val="000000"/>
          <w:sz w:val="24"/>
          <w:szCs w:val="24"/>
        </w:rPr>
        <w:t>„</w:t>
      </w:r>
      <w:r w:rsidRPr="00D01BAE">
        <w:rPr>
          <w:rFonts w:ascii="Times New Roman" w:hAnsi="Times New Roman" w:cs="Times New Roman"/>
          <w:sz w:val="24"/>
          <w:szCs w:val="24"/>
          <w:lang w:val="sr-Cyrl-CS"/>
        </w:rPr>
        <w:t>Укупан обим буџета Општине Владичин Хан за 20</w:t>
      </w:r>
      <w:r w:rsidR="00A45054">
        <w:rPr>
          <w:rFonts w:ascii="Times New Roman" w:hAnsi="Times New Roman" w:cs="Times New Roman"/>
          <w:sz w:val="24"/>
          <w:szCs w:val="24"/>
          <w:lang w:val="sr-Cyrl-CS"/>
        </w:rPr>
        <w:t>2</w:t>
      </w:r>
      <w:r w:rsidR="00A1534C">
        <w:rPr>
          <w:rFonts w:ascii="Times New Roman" w:hAnsi="Times New Roman" w:cs="Times New Roman"/>
          <w:sz w:val="24"/>
          <w:szCs w:val="24"/>
          <w:lang w:val="sr-Cyrl-CS"/>
        </w:rPr>
        <w:t>2</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sidR="00BF54DD">
        <w:rPr>
          <w:rFonts w:ascii="Times New Roman" w:hAnsi="Times New Roman" w:cs="Times New Roman"/>
          <w:sz w:val="24"/>
          <w:szCs w:val="24"/>
          <w:lang w:val="sr-Cyrl-CS"/>
        </w:rPr>
        <w:t xml:space="preserve"> утврђује се у износу од </w:t>
      </w:r>
      <w:r w:rsidR="00A1534C">
        <w:rPr>
          <w:rFonts w:ascii="Times New Roman" w:hAnsi="Times New Roman" w:cs="Times New Roman"/>
          <w:sz w:val="24"/>
          <w:szCs w:val="24"/>
          <w:lang w:val="sr-Cyrl-CS"/>
        </w:rPr>
        <w:t>1,0</w:t>
      </w:r>
      <w:r w:rsidR="0053791C">
        <w:rPr>
          <w:rFonts w:ascii="Times New Roman" w:hAnsi="Times New Roman" w:cs="Times New Roman"/>
          <w:sz w:val="24"/>
          <w:szCs w:val="24"/>
          <w:lang w:val="sr-Cyrl-CS"/>
        </w:rPr>
        <w:t>45</w:t>
      </w:r>
      <w:r w:rsidR="00A45054">
        <w:rPr>
          <w:rFonts w:ascii="Times New Roman" w:hAnsi="Times New Roman" w:cs="Times New Roman"/>
          <w:sz w:val="24"/>
          <w:szCs w:val="24"/>
          <w:lang w:val="sr-Cyrl-CS"/>
        </w:rPr>
        <w:t>,</w:t>
      </w:r>
      <w:r w:rsidR="0053791C">
        <w:rPr>
          <w:rFonts w:ascii="Times New Roman" w:hAnsi="Times New Roman" w:cs="Times New Roman"/>
          <w:sz w:val="24"/>
          <w:szCs w:val="24"/>
          <w:lang w:val="sr-Cyrl-CS"/>
        </w:rPr>
        <w:t>00</w:t>
      </w:r>
      <w:r w:rsidR="00A45054">
        <w:rPr>
          <w:rFonts w:ascii="Times New Roman" w:hAnsi="Times New Roman" w:cs="Times New Roman"/>
          <w:sz w:val="24"/>
          <w:szCs w:val="24"/>
          <w:lang w:val="sr-Cyrl-CS"/>
        </w:rPr>
        <w:t>0</w:t>
      </w:r>
      <w:r>
        <w:rPr>
          <w:rFonts w:ascii="Times New Roman" w:hAnsi="Times New Roman" w:cs="Times New Roman"/>
          <w:sz w:val="24"/>
          <w:szCs w:val="24"/>
          <w:lang w:val="sr-Cyrl-CS"/>
        </w:rPr>
        <w:t>.000,00 динара, од којих</w:t>
      </w:r>
      <w:r w:rsidR="0053791C">
        <w:rPr>
          <w:rFonts w:ascii="Times New Roman" w:hAnsi="Times New Roman" w:cs="Times New Roman"/>
          <w:sz w:val="24"/>
          <w:szCs w:val="24"/>
          <w:lang w:val="sr-Cyrl-CS"/>
        </w:rPr>
        <w:t xml:space="preserve"> пренета средства из претходне године,</w:t>
      </w:r>
      <w:r>
        <w:rPr>
          <w:rFonts w:ascii="Times New Roman" w:hAnsi="Times New Roman" w:cs="Times New Roman"/>
          <w:sz w:val="24"/>
          <w:szCs w:val="24"/>
          <w:lang w:val="sr-Cyrl-CS"/>
        </w:rPr>
        <w:t xml:space="preserve"> приходи и примања буџета износе </w:t>
      </w:r>
      <w:r w:rsidR="00A1534C">
        <w:rPr>
          <w:rFonts w:ascii="Times New Roman" w:hAnsi="Times New Roman" w:cs="Times New Roman"/>
          <w:sz w:val="24"/>
          <w:szCs w:val="24"/>
          <w:lang w:val="sr-Cyrl-CS"/>
        </w:rPr>
        <w:t>1,0</w:t>
      </w:r>
      <w:r w:rsidR="0053791C">
        <w:rPr>
          <w:rFonts w:ascii="Times New Roman" w:hAnsi="Times New Roman" w:cs="Times New Roman"/>
          <w:sz w:val="24"/>
          <w:szCs w:val="24"/>
          <w:lang w:val="sr-Cyrl-CS"/>
        </w:rPr>
        <w:t>00</w:t>
      </w:r>
      <w:r w:rsidR="00A1534C">
        <w:rPr>
          <w:rFonts w:ascii="Times New Roman" w:hAnsi="Times New Roman" w:cs="Times New Roman"/>
          <w:sz w:val="24"/>
          <w:szCs w:val="24"/>
          <w:lang w:val="sr-Cyrl-CS"/>
        </w:rPr>
        <w:t>.</w:t>
      </w:r>
      <w:r w:rsidR="0053791C">
        <w:rPr>
          <w:rFonts w:ascii="Times New Roman" w:hAnsi="Times New Roman" w:cs="Times New Roman"/>
          <w:sz w:val="24"/>
          <w:szCs w:val="24"/>
          <w:lang w:val="sr-Cyrl-CS"/>
        </w:rPr>
        <w:t>00</w:t>
      </w:r>
      <w:r w:rsidR="00A1534C">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а </w:t>
      </w:r>
      <w:r w:rsidR="00A1534C">
        <w:rPr>
          <w:rFonts w:ascii="Times New Roman" w:hAnsi="Times New Roman" w:cs="Times New Roman"/>
          <w:sz w:val="24"/>
          <w:szCs w:val="24"/>
          <w:lang w:val="sr-Cyrl-CS"/>
        </w:rPr>
        <w:t>остал</w:t>
      </w:r>
      <w:r>
        <w:rPr>
          <w:rFonts w:ascii="Times New Roman" w:hAnsi="Times New Roman" w:cs="Times New Roman"/>
          <w:sz w:val="24"/>
          <w:szCs w:val="24"/>
          <w:lang w:val="sr-Cyrl-CS"/>
        </w:rPr>
        <w:t xml:space="preserve">и приходи корисника буџета износе </w:t>
      </w:r>
      <w:r w:rsidR="008B7A60">
        <w:rPr>
          <w:rFonts w:ascii="Times New Roman" w:hAnsi="Times New Roman" w:cs="Times New Roman"/>
          <w:sz w:val="24"/>
          <w:szCs w:val="24"/>
        </w:rPr>
        <w:t>45</w:t>
      </w:r>
      <w:r>
        <w:rPr>
          <w:rFonts w:ascii="Times New Roman" w:hAnsi="Times New Roman" w:cs="Times New Roman"/>
          <w:sz w:val="24"/>
          <w:szCs w:val="24"/>
          <w:lang w:val="sr-Cyrl-CS"/>
        </w:rPr>
        <w:t>,</w:t>
      </w:r>
      <w:r w:rsidR="00A1534C">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00.000,00 динара.“ </w:t>
      </w:r>
    </w:p>
    <w:p w:rsidR="00A00E68" w:rsidRDefault="00A00E68" w:rsidP="00A00E68">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8B3995" w:rsidRDefault="00270EAB" w:rsidP="0001462C">
      <w:pPr>
        <w:tabs>
          <w:tab w:val="left" w:pos="2175"/>
          <w:tab w:val="left" w:pos="4545"/>
          <w:tab w:val="center" w:pos="5400"/>
        </w:tabs>
        <w:spacing w:after="0"/>
        <w:jc w:val="both"/>
        <w:rPr>
          <w:rFonts w:ascii="Times New Roman" w:hAnsi="Times New Roman" w:cs="Times New Roman"/>
          <w:sz w:val="24"/>
          <w:szCs w:val="24"/>
          <w:lang w:val="sr-Cyrl-CS"/>
        </w:rPr>
      </w:pPr>
      <w:r w:rsidRPr="00C3038D">
        <w:rPr>
          <w:rFonts w:ascii="Times New Roman" w:hAnsi="Times New Roman" w:cs="Times New Roman"/>
          <w:color w:val="000000"/>
          <w:sz w:val="24"/>
          <w:szCs w:val="24"/>
        </w:rPr>
        <w:t xml:space="preserve">У члану </w:t>
      </w:r>
      <w:r w:rsidR="002535C7">
        <w:rPr>
          <w:rFonts w:ascii="Times New Roman" w:hAnsi="Times New Roman" w:cs="Times New Roman"/>
          <w:color w:val="000000"/>
          <w:sz w:val="24"/>
          <w:szCs w:val="24"/>
          <w:lang w:val="sr-Cyrl-CS"/>
        </w:rPr>
        <w:t>4</w:t>
      </w:r>
      <w:r w:rsidRPr="00C3038D">
        <w:rPr>
          <w:rFonts w:ascii="Times New Roman" w:hAnsi="Times New Roman" w:cs="Times New Roman"/>
          <w:color w:val="000000"/>
          <w:sz w:val="24"/>
          <w:szCs w:val="24"/>
        </w:rPr>
        <w:t>. Одлуке о буџету Општине Владичин Хан за 20</w:t>
      </w:r>
      <w:r w:rsidR="007B640C">
        <w:rPr>
          <w:rFonts w:ascii="Times New Roman" w:hAnsi="Times New Roman" w:cs="Times New Roman"/>
          <w:color w:val="000000"/>
          <w:sz w:val="24"/>
          <w:szCs w:val="24"/>
        </w:rPr>
        <w:t>2</w:t>
      </w:r>
      <w:r w:rsidR="00077621">
        <w:rPr>
          <w:rFonts w:ascii="Times New Roman" w:hAnsi="Times New Roman" w:cs="Times New Roman"/>
          <w:color w:val="000000"/>
          <w:sz w:val="24"/>
          <w:szCs w:val="24"/>
        </w:rPr>
        <w:t>2</w:t>
      </w:r>
      <w:r>
        <w:rPr>
          <w:rFonts w:ascii="Times New Roman" w:hAnsi="Times New Roman" w:cs="Times New Roman"/>
          <w:color w:val="000000"/>
          <w:sz w:val="24"/>
          <w:szCs w:val="24"/>
        </w:rPr>
        <w:t>. годину,</w:t>
      </w:r>
      <w:r w:rsidRPr="00D01BAE">
        <w:rPr>
          <w:rFonts w:ascii="Times New Roman" w:hAnsi="Times New Roman" w:cs="Times New Roman"/>
          <w:sz w:val="24"/>
          <w:szCs w:val="24"/>
          <w:lang w:val="sr-Cyrl-CS"/>
        </w:rPr>
        <w:t xml:space="preserve"> </w:t>
      </w:r>
      <w:r w:rsidR="008B3995">
        <w:rPr>
          <w:rFonts w:ascii="Times New Roman" w:hAnsi="Times New Roman" w:cs="Times New Roman"/>
          <w:sz w:val="24"/>
          <w:szCs w:val="24"/>
          <w:lang w:val="sr-Cyrl-CS"/>
        </w:rPr>
        <w:t>Табела 1.</w:t>
      </w:r>
      <w:r w:rsidR="008F36C6">
        <w:rPr>
          <w:rFonts w:ascii="Times New Roman" w:hAnsi="Times New Roman" w:cs="Times New Roman"/>
          <w:sz w:val="24"/>
          <w:szCs w:val="24"/>
          <w:lang w:val="sr-Cyrl-CS"/>
        </w:rPr>
        <w:t>,</w:t>
      </w:r>
      <w:r w:rsidR="008B3995">
        <w:rPr>
          <w:rFonts w:ascii="Times New Roman" w:hAnsi="Times New Roman" w:cs="Times New Roman"/>
          <w:sz w:val="24"/>
          <w:szCs w:val="24"/>
          <w:lang w:val="sr-Cyrl-CS"/>
        </w:rPr>
        <w:t xml:space="preserve"> Приходи и примања према економској класификацији</w:t>
      </w:r>
      <w:r>
        <w:rPr>
          <w:rFonts w:ascii="Times New Roman" w:hAnsi="Times New Roman" w:cs="Times New Roman"/>
          <w:sz w:val="24"/>
          <w:szCs w:val="24"/>
          <w:lang w:val="sr-Cyrl-CS"/>
        </w:rPr>
        <w:t>,</w:t>
      </w:r>
      <w:r w:rsidR="00390C64">
        <w:rPr>
          <w:rFonts w:ascii="Times New Roman" w:hAnsi="Times New Roman" w:cs="Times New Roman"/>
          <w:sz w:val="24"/>
          <w:szCs w:val="24"/>
        </w:rPr>
        <w:t xml:space="preserve"> </w:t>
      </w:r>
      <w:r>
        <w:rPr>
          <w:rFonts w:ascii="Times New Roman" w:hAnsi="Times New Roman" w:cs="Times New Roman"/>
          <w:sz w:val="24"/>
          <w:szCs w:val="24"/>
          <w:lang w:val="sr-Cyrl-CS"/>
        </w:rPr>
        <w:t>мења</w:t>
      </w:r>
      <w:r w:rsidR="00390C64">
        <w:rPr>
          <w:rFonts w:ascii="Times New Roman" w:hAnsi="Times New Roman" w:cs="Times New Roman"/>
          <w:sz w:val="24"/>
          <w:szCs w:val="24"/>
          <w:lang w:val="sr-Cyrl-CS"/>
        </w:rPr>
        <w:t>ју</w:t>
      </w:r>
      <w:r>
        <w:rPr>
          <w:rFonts w:ascii="Times New Roman" w:hAnsi="Times New Roman" w:cs="Times New Roman"/>
          <w:sz w:val="24"/>
          <w:szCs w:val="24"/>
          <w:lang w:val="sr-Cyrl-CS"/>
        </w:rPr>
        <w:t xml:space="preserve"> се и глас</w:t>
      </w:r>
      <w:r w:rsidR="00390C64">
        <w:rPr>
          <w:rFonts w:ascii="Times New Roman" w:hAnsi="Times New Roman" w:cs="Times New Roman"/>
          <w:sz w:val="24"/>
          <w:szCs w:val="24"/>
          <w:lang w:val="sr-Cyrl-CS"/>
        </w:rPr>
        <w:t>е</w:t>
      </w:r>
      <w:r>
        <w:rPr>
          <w:rFonts w:ascii="Times New Roman" w:hAnsi="Times New Roman" w:cs="Times New Roman"/>
          <w:sz w:val="24"/>
          <w:szCs w:val="24"/>
          <w:lang w:val="sr-Cyrl-CS"/>
        </w:rPr>
        <w:t>:</w:t>
      </w:r>
    </w:p>
    <w:p w:rsidR="0053791C" w:rsidRDefault="0053791C" w:rsidP="0001462C">
      <w:pPr>
        <w:tabs>
          <w:tab w:val="left" w:pos="2175"/>
          <w:tab w:val="left" w:pos="4545"/>
          <w:tab w:val="center" w:pos="5400"/>
        </w:tabs>
        <w:spacing w:after="0"/>
        <w:jc w:val="both"/>
        <w:rPr>
          <w:rFonts w:ascii="Times New Roman" w:hAnsi="Times New Roman" w:cs="Times New Roman"/>
          <w:sz w:val="24"/>
          <w:szCs w:val="24"/>
          <w:lang w:val="sr-Cyrl-CS"/>
        </w:rPr>
      </w:pPr>
    </w:p>
    <w:p w:rsidR="0053791C" w:rsidRDefault="0053791C" w:rsidP="0001462C">
      <w:pPr>
        <w:tabs>
          <w:tab w:val="left" w:pos="2175"/>
          <w:tab w:val="left" w:pos="4545"/>
          <w:tab w:val="center" w:pos="5400"/>
        </w:tabs>
        <w:spacing w:after="0"/>
        <w:jc w:val="both"/>
        <w:rPr>
          <w:rFonts w:ascii="Times New Roman" w:hAnsi="Times New Roman" w:cs="Times New Roman"/>
          <w:sz w:val="24"/>
          <w:szCs w:val="24"/>
          <w:lang w:val="sr-Cyrl-CS"/>
        </w:rPr>
      </w:pPr>
    </w:p>
    <w:p w:rsidR="00270EAB" w:rsidRDefault="00270EAB" w:rsidP="00270EAB">
      <w:pPr>
        <w:tabs>
          <w:tab w:val="left" w:pos="2175"/>
          <w:tab w:val="left" w:pos="4545"/>
          <w:tab w:val="center" w:pos="5400"/>
        </w:tabs>
        <w:spacing w:after="0"/>
        <w:jc w:val="both"/>
        <w:rPr>
          <w:rFonts w:ascii="Times New Roman" w:hAnsi="Times New Roman" w:cs="Times New Roman"/>
          <w:sz w:val="24"/>
          <w:szCs w:val="24"/>
        </w:rPr>
      </w:pPr>
      <w:r>
        <w:rPr>
          <w:rFonts w:ascii="Times New Roman" w:hAnsi="Times New Roman" w:cs="Times New Roman"/>
          <w:sz w:val="24"/>
          <w:szCs w:val="24"/>
          <w:lang w:val="sr-Cyrl-CS"/>
        </w:rPr>
        <w:lastRenderedPageBreak/>
        <w:t>Табела 1. Приходи и примања према економској класификацији</w:t>
      </w:r>
    </w:p>
    <w:tbl>
      <w:tblPr>
        <w:tblW w:w="11376" w:type="dxa"/>
        <w:tblInd w:w="103" w:type="dxa"/>
        <w:tblLayout w:type="fixed"/>
        <w:tblLook w:val="04A0"/>
      </w:tblPr>
      <w:tblGrid>
        <w:gridCol w:w="856"/>
        <w:gridCol w:w="884"/>
        <w:gridCol w:w="4361"/>
        <w:gridCol w:w="1251"/>
        <w:gridCol w:w="787"/>
        <w:gridCol w:w="891"/>
        <w:gridCol w:w="1095"/>
        <w:gridCol w:w="1251"/>
      </w:tblGrid>
      <w:tr w:rsidR="00F045F3" w:rsidRPr="00F045F3" w:rsidTr="00F045F3">
        <w:trPr>
          <w:trHeight w:val="300"/>
        </w:trPr>
        <w:tc>
          <w:tcPr>
            <w:tcW w:w="85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Класа/Категорија/Група</w:t>
            </w:r>
          </w:p>
        </w:tc>
        <w:tc>
          <w:tcPr>
            <w:tcW w:w="88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Конто</w:t>
            </w:r>
          </w:p>
        </w:tc>
        <w:tc>
          <w:tcPr>
            <w:tcW w:w="436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ВРСТЕ ПРИХОДА И ПРИМАЊА</w:t>
            </w:r>
          </w:p>
        </w:tc>
        <w:tc>
          <w:tcPr>
            <w:tcW w:w="4024" w:type="dxa"/>
            <w:gridSpan w:val="4"/>
            <w:tcBorders>
              <w:top w:val="single" w:sz="4" w:space="0" w:color="auto"/>
              <w:left w:val="nil"/>
              <w:bottom w:val="single" w:sz="4" w:space="0" w:color="auto"/>
              <w:right w:val="single" w:sz="4" w:space="0" w:color="auto"/>
            </w:tcBorders>
            <w:shd w:val="clear" w:color="CCFFFF" w:fill="CCFFFF"/>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xml:space="preserve"> План за 2022.  </w:t>
            </w:r>
          </w:p>
        </w:tc>
        <w:tc>
          <w:tcPr>
            <w:tcW w:w="125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xml:space="preserve"> УКУПНА  СРЕДСТВА </w:t>
            </w:r>
          </w:p>
        </w:tc>
      </w:tr>
      <w:tr w:rsidR="00F045F3" w:rsidRPr="00F045F3" w:rsidTr="00F045F3">
        <w:trPr>
          <w:trHeight w:val="945"/>
        </w:trPr>
        <w:tc>
          <w:tcPr>
            <w:tcW w:w="856" w:type="dxa"/>
            <w:vMerge/>
            <w:tcBorders>
              <w:top w:val="single" w:sz="4" w:space="0" w:color="auto"/>
              <w:left w:val="single" w:sz="4" w:space="0" w:color="auto"/>
              <w:bottom w:val="single" w:sz="4" w:space="0" w:color="auto"/>
              <w:right w:val="single" w:sz="4" w:space="0" w:color="auto"/>
            </w:tcBorders>
            <w:vAlign w:val="center"/>
            <w:hideMark/>
          </w:tcPr>
          <w:p w:rsidR="00F045F3" w:rsidRPr="00F045F3" w:rsidRDefault="00F045F3" w:rsidP="00F045F3">
            <w:pPr>
              <w:spacing w:after="0" w:line="240" w:lineRule="auto"/>
              <w:rPr>
                <w:rFonts w:ascii="Times New Roman" w:eastAsia="Times New Roman" w:hAnsi="Times New Roman" w:cs="Times New Roman"/>
                <w:b/>
                <w:bCs/>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F045F3" w:rsidRPr="00F045F3" w:rsidRDefault="00F045F3" w:rsidP="00F045F3">
            <w:pPr>
              <w:spacing w:after="0" w:line="240" w:lineRule="auto"/>
              <w:rPr>
                <w:rFonts w:ascii="Times New Roman" w:eastAsia="Times New Roman" w:hAnsi="Times New Roman" w:cs="Times New Roman"/>
                <w:b/>
                <w:bCs/>
              </w:rPr>
            </w:pPr>
          </w:p>
        </w:tc>
        <w:tc>
          <w:tcPr>
            <w:tcW w:w="4361" w:type="dxa"/>
            <w:vMerge/>
            <w:tcBorders>
              <w:top w:val="single" w:sz="4" w:space="0" w:color="auto"/>
              <w:left w:val="single" w:sz="4" w:space="0" w:color="auto"/>
              <w:bottom w:val="single" w:sz="4" w:space="0" w:color="auto"/>
              <w:right w:val="single" w:sz="4" w:space="0" w:color="auto"/>
            </w:tcBorders>
            <w:vAlign w:val="center"/>
            <w:hideMark/>
          </w:tcPr>
          <w:p w:rsidR="00F045F3" w:rsidRPr="00F045F3" w:rsidRDefault="00F045F3" w:rsidP="00F045F3">
            <w:pPr>
              <w:spacing w:after="0" w:line="240" w:lineRule="auto"/>
              <w:rPr>
                <w:rFonts w:ascii="Times New Roman" w:eastAsia="Times New Roman" w:hAnsi="Times New Roman" w:cs="Times New Roman"/>
                <w:b/>
                <w:bCs/>
              </w:rPr>
            </w:pPr>
          </w:p>
        </w:tc>
        <w:tc>
          <w:tcPr>
            <w:tcW w:w="1251" w:type="dxa"/>
            <w:tcBorders>
              <w:top w:val="nil"/>
              <w:left w:val="nil"/>
              <w:bottom w:val="single" w:sz="4" w:space="0" w:color="auto"/>
              <w:right w:val="single" w:sz="4" w:space="0" w:color="auto"/>
            </w:tcBorders>
            <w:shd w:val="clear" w:color="CCFFFF" w:fill="CCFFFF"/>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xml:space="preserve"> Средства буџета </w:t>
            </w:r>
          </w:p>
        </w:tc>
        <w:tc>
          <w:tcPr>
            <w:tcW w:w="787" w:type="dxa"/>
            <w:tcBorders>
              <w:top w:val="nil"/>
              <w:left w:val="nil"/>
              <w:bottom w:val="single" w:sz="4" w:space="0" w:color="auto"/>
              <w:right w:val="single" w:sz="4" w:space="0" w:color="auto"/>
            </w:tcBorders>
            <w:shd w:val="clear" w:color="CCFFFF" w:fill="CCFFFF"/>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xml:space="preserve"> извор финан. </w:t>
            </w:r>
          </w:p>
        </w:tc>
        <w:tc>
          <w:tcPr>
            <w:tcW w:w="891" w:type="dxa"/>
            <w:tcBorders>
              <w:top w:val="nil"/>
              <w:left w:val="nil"/>
              <w:bottom w:val="single" w:sz="4" w:space="0" w:color="auto"/>
              <w:right w:val="single" w:sz="4" w:space="0" w:color="auto"/>
            </w:tcBorders>
            <w:shd w:val="clear" w:color="CCFFFF" w:fill="CCFFFF"/>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Структ-ура %</w:t>
            </w:r>
          </w:p>
        </w:tc>
        <w:tc>
          <w:tcPr>
            <w:tcW w:w="1095" w:type="dxa"/>
            <w:tcBorders>
              <w:top w:val="nil"/>
              <w:left w:val="nil"/>
              <w:bottom w:val="single" w:sz="4" w:space="0" w:color="auto"/>
              <w:right w:val="single" w:sz="4" w:space="0" w:color="auto"/>
            </w:tcBorders>
            <w:shd w:val="clear" w:color="CCFFFF" w:fill="CCFFFF"/>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xml:space="preserve"> Остала средства корисника буџета  </w:t>
            </w: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F045F3" w:rsidRPr="00F045F3" w:rsidRDefault="00F045F3" w:rsidP="00F045F3">
            <w:pPr>
              <w:spacing w:after="0" w:line="240" w:lineRule="auto"/>
              <w:rPr>
                <w:rFonts w:ascii="Times New Roman" w:eastAsia="Times New Roman" w:hAnsi="Times New Roman" w:cs="Times New Roman"/>
                <w:b/>
                <w:bCs/>
              </w:rPr>
            </w:pPr>
          </w:p>
        </w:tc>
      </w:tr>
      <w:tr w:rsidR="00F045F3" w:rsidRPr="00F045F3" w:rsidTr="00F045F3">
        <w:trPr>
          <w:trHeight w:val="315"/>
        </w:trPr>
        <w:tc>
          <w:tcPr>
            <w:tcW w:w="856" w:type="dxa"/>
            <w:tcBorders>
              <w:top w:val="nil"/>
              <w:left w:val="single" w:sz="4" w:space="0" w:color="auto"/>
              <w:bottom w:val="single" w:sz="4" w:space="0" w:color="auto"/>
              <w:right w:val="single" w:sz="4" w:space="0" w:color="auto"/>
            </w:tcBorders>
            <w:shd w:val="clear" w:color="000000" w:fill="FF99CC"/>
            <w:vAlign w:val="bottom"/>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F99CC"/>
            <w:vAlign w:val="bottom"/>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321311</w:t>
            </w:r>
          </w:p>
        </w:tc>
        <w:tc>
          <w:tcPr>
            <w:tcW w:w="4361" w:type="dxa"/>
            <w:tcBorders>
              <w:top w:val="nil"/>
              <w:left w:val="nil"/>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Пренета средства из претходне године</w:t>
            </w:r>
          </w:p>
        </w:tc>
        <w:tc>
          <w:tcPr>
            <w:tcW w:w="1251" w:type="dxa"/>
            <w:tcBorders>
              <w:top w:val="nil"/>
              <w:left w:val="nil"/>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134,300,000      </w:t>
            </w:r>
          </w:p>
        </w:tc>
        <w:tc>
          <w:tcPr>
            <w:tcW w:w="787" w:type="dxa"/>
            <w:tcBorders>
              <w:top w:val="nil"/>
              <w:left w:val="nil"/>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13</w:t>
            </w:r>
          </w:p>
        </w:tc>
        <w:tc>
          <w:tcPr>
            <w:tcW w:w="891" w:type="dxa"/>
            <w:tcBorders>
              <w:top w:val="nil"/>
              <w:left w:val="nil"/>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13.43%</w:t>
            </w:r>
          </w:p>
        </w:tc>
        <w:tc>
          <w:tcPr>
            <w:tcW w:w="1095" w:type="dxa"/>
            <w:tcBorders>
              <w:top w:val="nil"/>
              <w:left w:val="nil"/>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134,300,000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bottom"/>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bottom"/>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321311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Нераспоређени вишак прихода из претходних година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134,300,000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13.43%</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r>
      <w:tr w:rsidR="00F045F3" w:rsidRPr="00F045F3" w:rsidTr="00F045F3">
        <w:trPr>
          <w:trHeight w:val="315"/>
        </w:trPr>
        <w:tc>
          <w:tcPr>
            <w:tcW w:w="856" w:type="dxa"/>
            <w:tcBorders>
              <w:top w:val="nil"/>
              <w:left w:val="single" w:sz="4" w:space="0" w:color="auto"/>
              <w:bottom w:val="single" w:sz="4" w:space="0" w:color="auto"/>
              <w:right w:val="single" w:sz="4" w:space="0" w:color="auto"/>
            </w:tcBorders>
            <w:shd w:val="clear" w:color="000000" w:fill="C0C0C0"/>
            <w:vAlign w:val="bottom"/>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700000</w:t>
            </w:r>
          </w:p>
        </w:tc>
        <w:tc>
          <w:tcPr>
            <w:tcW w:w="884" w:type="dxa"/>
            <w:tcBorders>
              <w:top w:val="nil"/>
              <w:left w:val="nil"/>
              <w:bottom w:val="single" w:sz="4" w:space="0" w:color="auto"/>
              <w:right w:val="single" w:sz="4" w:space="0" w:color="auto"/>
            </w:tcBorders>
            <w:shd w:val="clear" w:color="000000" w:fill="C0C0C0"/>
            <w:vAlign w:val="bottom"/>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4361" w:type="dxa"/>
            <w:tcBorders>
              <w:top w:val="nil"/>
              <w:left w:val="nil"/>
              <w:bottom w:val="single" w:sz="4" w:space="0" w:color="auto"/>
              <w:right w:val="single" w:sz="4" w:space="0" w:color="auto"/>
            </w:tcBorders>
            <w:shd w:val="clear" w:color="000000" w:fill="C0C0C0"/>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 xml:space="preserve">ТЕКУЋИ ПРИХОДИ </w:t>
            </w:r>
          </w:p>
        </w:tc>
        <w:tc>
          <w:tcPr>
            <w:tcW w:w="1251" w:type="dxa"/>
            <w:tcBorders>
              <w:top w:val="nil"/>
              <w:left w:val="nil"/>
              <w:bottom w:val="single" w:sz="4" w:space="0" w:color="auto"/>
              <w:right w:val="single" w:sz="4" w:space="0" w:color="auto"/>
            </w:tcBorders>
            <w:shd w:val="clear" w:color="000000" w:fill="C0C0C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835,200,000      </w:t>
            </w:r>
          </w:p>
        </w:tc>
        <w:tc>
          <w:tcPr>
            <w:tcW w:w="787" w:type="dxa"/>
            <w:tcBorders>
              <w:top w:val="nil"/>
              <w:left w:val="nil"/>
              <w:bottom w:val="single" w:sz="4" w:space="0" w:color="auto"/>
              <w:right w:val="single" w:sz="4" w:space="0" w:color="auto"/>
            </w:tcBorders>
            <w:shd w:val="clear" w:color="000000" w:fill="C0C0C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000000" w:fill="C0C0C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83.52%</w:t>
            </w:r>
          </w:p>
        </w:tc>
        <w:tc>
          <w:tcPr>
            <w:tcW w:w="1095" w:type="dxa"/>
            <w:tcBorders>
              <w:top w:val="nil"/>
              <w:left w:val="nil"/>
              <w:bottom w:val="single" w:sz="4" w:space="0" w:color="auto"/>
              <w:right w:val="single" w:sz="4" w:space="0" w:color="auto"/>
            </w:tcBorders>
            <w:shd w:val="clear" w:color="000000" w:fill="C0C0C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45,000,000      </w:t>
            </w:r>
          </w:p>
        </w:tc>
        <w:tc>
          <w:tcPr>
            <w:tcW w:w="1251" w:type="dxa"/>
            <w:tcBorders>
              <w:top w:val="nil"/>
              <w:left w:val="nil"/>
              <w:bottom w:val="single" w:sz="4" w:space="0" w:color="auto"/>
              <w:right w:val="single" w:sz="4" w:space="0" w:color="auto"/>
            </w:tcBorders>
            <w:shd w:val="clear" w:color="000000" w:fill="C0C0C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880,200,000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710000</w:t>
            </w:r>
          </w:p>
        </w:tc>
        <w:tc>
          <w:tcPr>
            <w:tcW w:w="884"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4361"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ПОРЕЗИ</w:t>
            </w:r>
          </w:p>
        </w:tc>
        <w:tc>
          <w:tcPr>
            <w:tcW w:w="1251"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363,300,000      </w:t>
            </w:r>
          </w:p>
        </w:tc>
        <w:tc>
          <w:tcPr>
            <w:tcW w:w="787"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36.33%</w:t>
            </w:r>
          </w:p>
        </w:tc>
        <w:tc>
          <w:tcPr>
            <w:tcW w:w="1095"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363,300,000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711000</w:t>
            </w:r>
          </w:p>
        </w:tc>
        <w:tc>
          <w:tcPr>
            <w:tcW w:w="884"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ПОРЕЗ НА ДОХОДАК, ДОБИТ И КАПИТАЛНЕ ДОБИТКЕ</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294,300,000      </w:t>
            </w:r>
          </w:p>
        </w:tc>
        <w:tc>
          <w:tcPr>
            <w:tcW w:w="787"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29.43%</w:t>
            </w:r>
          </w:p>
        </w:tc>
        <w:tc>
          <w:tcPr>
            <w:tcW w:w="1095"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294,300,000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711111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зараде</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253,650,000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25.37%</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253,650,000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711121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240,000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0.02%</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240,000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711122</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13,500,000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1.35%</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13,500,000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711123</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9,300,000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0.93%</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9,300,000      </w:t>
            </w:r>
          </w:p>
        </w:tc>
      </w:tr>
      <w:tr w:rsidR="00F045F3" w:rsidRPr="00F045F3" w:rsidTr="00F045F3">
        <w:trPr>
          <w:trHeight w:val="58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711145</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500,000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0.05%</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500,000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711146</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приход од пољопривреде и шумарства,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711147</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земљиште</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15,000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15,000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711148</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приходе од непокретности,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1,000      </w:t>
            </w:r>
          </w:p>
        </w:tc>
      </w:tr>
      <w:tr w:rsidR="00F045F3" w:rsidRPr="00F045F3" w:rsidTr="00F045F3">
        <w:trPr>
          <w:trHeight w:val="49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711181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Самодопринос према зарадама запослених и по основу пензија на територији општине</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5,000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5,000      </w:t>
            </w:r>
          </w:p>
        </w:tc>
      </w:tr>
      <w:tr w:rsidR="00F045F3" w:rsidRPr="00F045F3" w:rsidTr="00F045F3">
        <w:trPr>
          <w:trHeight w:val="49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711184</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Самодопринос из прихода лица која се баве самосталном делатношћу</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1,000      </w:t>
            </w:r>
          </w:p>
        </w:tc>
      </w:tr>
      <w:tr w:rsidR="00F045F3" w:rsidRPr="00F045F3" w:rsidTr="00F045F3">
        <w:trPr>
          <w:trHeight w:val="31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E5E0E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711191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остале приходе</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17,000,000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1.70%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17,000,000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711193</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приходе спортиста и спортских стручњака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87,000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0.01%</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87,000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713000</w:t>
            </w:r>
          </w:p>
        </w:tc>
        <w:tc>
          <w:tcPr>
            <w:tcW w:w="884"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436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ПОРЕЗ НА ИМОВИНУ</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37,900,000      </w:t>
            </w:r>
          </w:p>
        </w:tc>
        <w:tc>
          <w:tcPr>
            <w:tcW w:w="787"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3.79%</w:t>
            </w:r>
          </w:p>
        </w:tc>
        <w:tc>
          <w:tcPr>
            <w:tcW w:w="1095"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37,900,000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713121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имовину (осим на земљиште, акције и уделе) од физичких лица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12,800,000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1.28%</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12,800,000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713122</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имовину (осим на земљиште, акције и уделе) од правних лица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16,000,000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1.60%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16,000,000      </w:t>
            </w:r>
          </w:p>
        </w:tc>
      </w:tr>
      <w:tr w:rsidR="00F045F3" w:rsidRPr="00F045F3" w:rsidTr="00F045F3">
        <w:trPr>
          <w:trHeight w:val="31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713311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наслеђе и поклон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2,500,000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0.25%</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2,500,000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713421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пренос апсолутних права на непокретности, по решењу Пореске управе</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2,500,000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0.25%</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2,500,000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713423</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1,200,000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0.12%</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1,200,000      </w:t>
            </w:r>
          </w:p>
        </w:tc>
      </w:tr>
      <w:tr w:rsidR="00F045F3" w:rsidRPr="00F045F3" w:rsidTr="00F045F3">
        <w:trPr>
          <w:trHeight w:val="31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713427</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Порез на пренос апсолутних права на употребљена возила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2,900,000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0.29%</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2,900,000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714000</w:t>
            </w:r>
          </w:p>
        </w:tc>
        <w:tc>
          <w:tcPr>
            <w:tcW w:w="884"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ПОРЕЗ НА ДОБРА И УСЛУГЕ</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18,800,000      </w:t>
            </w:r>
          </w:p>
        </w:tc>
        <w:tc>
          <w:tcPr>
            <w:tcW w:w="787"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1.88%</w:t>
            </w:r>
          </w:p>
        </w:tc>
        <w:tc>
          <w:tcPr>
            <w:tcW w:w="1095"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18,800,000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714421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Комунална такса за држање музичких уређаја и приређивање музичког програма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      </w:t>
            </w:r>
          </w:p>
        </w:tc>
      </w:tr>
      <w:tr w:rsidR="00F045F3" w:rsidRPr="00F045F3" w:rsidTr="00F10CD0">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714513</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12,250,000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1.23%</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12,250,000      </w:t>
            </w:r>
          </w:p>
        </w:tc>
      </w:tr>
      <w:tr w:rsidR="00F045F3" w:rsidRPr="00F045F3" w:rsidTr="00F10CD0">
        <w:trPr>
          <w:trHeight w:val="48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lastRenderedPageBreak/>
              <w:t> </w:t>
            </w:r>
          </w:p>
        </w:tc>
        <w:tc>
          <w:tcPr>
            <w:tcW w:w="884"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714543</w:t>
            </w:r>
          </w:p>
        </w:tc>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Накнада за промену намене обрадивог пољопривредног земљишта</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350,000      </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0.04%</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350,000      </w:t>
            </w:r>
          </w:p>
        </w:tc>
      </w:tr>
      <w:tr w:rsidR="00F045F3" w:rsidRPr="00F045F3" w:rsidTr="00F10CD0">
        <w:trPr>
          <w:trHeight w:val="48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single" w:sz="4" w:space="0" w:color="auto"/>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714549</w:t>
            </w:r>
          </w:p>
        </w:tc>
        <w:tc>
          <w:tcPr>
            <w:tcW w:w="4361" w:type="dxa"/>
            <w:tcBorders>
              <w:top w:val="single" w:sz="4" w:space="0" w:color="auto"/>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Накнада од емисије SO2, NO2, прашкастих материја и одложеног отпада</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single" w:sz="4" w:space="0" w:color="auto"/>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714552</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Боравишна такса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170,000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0.02%</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170,000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714562</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Посебна накнада за заштиту и унапређење животне средине</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6,000,000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0.60%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6,000,000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714565</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Накнада за коришћење простора на јавној површини</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716000</w:t>
            </w:r>
          </w:p>
        </w:tc>
        <w:tc>
          <w:tcPr>
            <w:tcW w:w="884"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ДРУГИ ПОРЕЗИ</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12,300,000      </w:t>
            </w:r>
          </w:p>
        </w:tc>
        <w:tc>
          <w:tcPr>
            <w:tcW w:w="787"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1.23%</w:t>
            </w:r>
          </w:p>
        </w:tc>
        <w:tc>
          <w:tcPr>
            <w:tcW w:w="1095"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12,300,000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716111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Комунална такса за истицање фирме на пословном простору</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12,300,000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1.23%</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12,300,000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730000</w:t>
            </w:r>
          </w:p>
        </w:tc>
        <w:tc>
          <w:tcPr>
            <w:tcW w:w="884"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ДОНАЦИЈЕ И ТРАНСФЕРИ</w:t>
            </w:r>
          </w:p>
        </w:tc>
        <w:tc>
          <w:tcPr>
            <w:tcW w:w="1251"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414,800,000      </w:t>
            </w:r>
          </w:p>
        </w:tc>
        <w:tc>
          <w:tcPr>
            <w:tcW w:w="787"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41.48%</w:t>
            </w:r>
          </w:p>
        </w:tc>
        <w:tc>
          <w:tcPr>
            <w:tcW w:w="1095"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43,000,000      </w:t>
            </w:r>
          </w:p>
        </w:tc>
        <w:tc>
          <w:tcPr>
            <w:tcW w:w="1251"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457,800,000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732000</w:t>
            </w:r>
          </w:p>
        </w:tc>
        <w:tc>
          <w:tcPr>
            <w:tcW w:w="884"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ДОНАЦИЈЕ ОД МЕЂ. ОРГАНИЗАЦИЈА</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36,000,000      </w:t>
            </w:r>
          </w:p>
        </w:tc>
        <w:tc>
          <w:tcPr>
            <w:tcW w:w="787"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06</w:t>
            </w:r>
          </w:p>
        </w:tc>
        <w:tc>
          <w:tcPr>
            <w:tcW w:w="89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3.60%</w:t>
            </w:r>
          </w:p>
        </w:tc>
        <w:tc>
          <w:tcPr>
            <w:tcW w:w="1095"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12,500,000      </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48,500,000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732151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Текуће донације од међународних организација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36,000,000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06</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3.60%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12,500,000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48,500,000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732251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Капиталне донације од међународних организација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06</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733000</w:t>
            </w:r>
          </w:p>
        </w:tc>
        <w:tc>
          <w:tcPr>
            <w:tcW w:w="884"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ТРАНСФЕРИ ОД ДРУГИХ НИВОА ВЛАСТИ</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378,800,000      </w:t>
            </w:r>
          </w:p>
        </w:tc>
        <w:tc>
          <w:tcPr>
            <w:tcW w:w="787"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37.88%</w:t>
            </w:r>
          </w:p>
        </w:tc>
        <w:tc>
          <w:tcPr>
            <w:tcW w:w="1095"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30,500,000      </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409,300,000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733151</w:t>
            </w:r>
          </w:p>
        </w:tc>
        <w:tc>
          <w:tcPr>
            <w:tcW w:w="4361" w:type="dxa"/>
            <w:tcBorders>
              <w:top w:val="nil"/>
              <w:left w:val="nil"/>
              <w:bottom w:val="single" w:sz="4" w:space="0" w:color="auto"/>
              <w:right w:val="single" w:sz="4" w:space="0" w:color="auto"/>
            </w:tcBorders>
            <w:shd w:val="clear" w:color="auto" w:fill="auto"/>
            <w:noWrap/>
            <w:vAlign w:val="bottom"/>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Ненаменски трансфери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297,200,000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29.72%</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297,200,000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733154</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Текући наменски трансфери, у ужем смислу, од Републике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56,400,000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07</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5.64%</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7,500,000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63,900,000      </w:t>
            </w:r>
          </w:p>
        </w:tc>
      </w:tr>
      <w:tr w:rsidR="00F045F3" w:rsidRPr="00F045F3" w:rsidTr="00F045F3">
        <w:trPr>
          <w:trHeight w:val="5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733251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Капитални трансфери од других нивоа власти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25,200,000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07</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2.52%</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23,000,000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48,200,000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740000</w:t>
            </w:r>
          </w:p>
        </w:tc>
        <w:tc>
          <w:tcPr>
            <w:tcW w:w="884"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ДРУГИ ПРИХОДИ</w:t>
            </w:r>
          </w:p>
        </w:tc>
        <w:tc>
          <w:tcPr>
            <w:tcW w:w="1251"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56,200,000      </w:t>
            </w:r>
          </w:p>
        </w:tc>
        <w:tc>
          <w:tcPr>
            <w:tcW w:w="787"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5.62%</w:t>
            </w:r>
          </w:p>
        </w:tc>
        <w:tc>
          <w:tcPr>
            <w:tcW w:w="1095"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2,000,000      </w:t>
            </w:r>
          </w:p>
        </w:tc>
        <w:tc>
          <w:tcPr>
            <w:tcW w:w="1251" w:type="dxa"/>
            <w:tcBorders>
              <w:top w:val="nil"/>
              <w:left w:val="nil"/>
              <w:bottom w:val="single" w:sz="4" w:space="0" w:color="auto"/>
              <w:right w:val="single" w:sz="4" w:space="0" w:color="auto"/>
            </w:tcBorders>
            <w:shd w:val="clear" w:color="CCCCFF"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58,200,000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741000</w:t>
            </w:r>
          </w:p>
        </w:tc>
        <w:tc>
          <w:tcPr>
            <w:tcW w:w="884"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ПРИХОДИ ОД ИМОВИНЕ</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13,600,000      </w:t>
            </w:r>
          </w:p>
        </w:tc>
        <w:tc>
          <w:tcPr>
            <w:tcW w:w="787"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1.36%</w:t>
            </w:r>
          </w:p>
        </w:tc>
        <w:tc>
          <w:tcPr>
            <w:tcW w:w="1095"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13,600,000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741151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3,700,000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0.37%</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3,700,000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741522</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Средства остварена од давања у закуп пољопривредног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4,500,000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0.45%</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4,500,000      </w:t>
            </w:r>
          </w:p>
        </w:tc>
      </w:tr>
      <w:tr w:rsidR="00F045F3" w:rsidRPr="00F045F3" w:rsidTr="00F045F3">
        <w:trPr>
          <w:trHeight w:val="1155"/>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741531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3,500,000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0.35%</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3,500,000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741534</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Накнада за коришћење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0.02%</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741538</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Допринос за уређивање грађевинског зељишта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741596</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Накнада за коришћење дрвета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1,670,000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0.17%</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1,670,000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742000</w:t>
            </w:r>
          </w:p>
        </w:tc>
        <w:tc>
          <w:tcPr>
            <w:tcW w:w="884"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ПРИХОДИ ОД ПРОДАЈЕ ДОБАРА И УСЛУГА</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13,600,000      </w:t>
            </w:r>
          </w:p>
        </w:tc>
        <w:tc>
          <w:tcPr>
            <w:tcW w:w="787"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1.36%</w:t>
            </w:r>
          </w:p>
        </w:tc>
        <w:tc>
          <w:tcPr>
            <w:tcW w:w="1095"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2,000,000      </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15,600,000      </w:t>
            </w:r>
          </w:p>
        </w:tc>
      </w:tr>
      <w:tr w:rsidR="00F045F3" w:rsidRPr="00F045F3" w:rsidTr="00F045F3">
        <w:trPr>
          <w:trHeight w:val="7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742152</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30,000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742153</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Приходи од закупнине за грађевинско земљиште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      </w:t>
            </w:r>
          </w:p>
        </w:tc>
      </w:tr>
      <w:tr w:rsidR="00F045F3" w:rsidRPr="00F045F3" w:rsidTr="00F045F3">
        <w:trPr>
          <w:trHeight w:val="7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742155</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4,500,000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0.45%</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4,500,000      </w:t>
            </w:r>
          </w:p>
        </w:tc>
      </w:tr>
      <w:tr w:rsidR="00F045F3" w:rsidRPr="00F045F3" w:rsidTr="00F045F3">
        <w:trPr>
          <w:trHeight w:val="63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742156</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5,900,000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0.59%</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5,900,000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742251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Општинске административне таксе</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1,490,000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0.15%</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1,490,000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742253</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Накнада за уређивање грађевинског земљишта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250,000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0.03%</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250,000      </w:t>
            </w:r>
          </w:p>
        </w:tc>
      </w:tr>
      <w:tr w:rsidR="00F045F3" w:rsidRPr="00F045F3" w:rsidTr="00D50740">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742255</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Такса за озакоњење објеката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630,000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0.06%</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630,000      </w:t>
            </w:r>
          </w:p>
        </w:tc>
      </w:tr>
      <w:tr w:rsidR="00F045F3" w:rsidRPr="00F045F3" w:rsidTr="00D50740">
        <w:trPr>
          <w:trHeight w:val="48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lastRenderedPageBreak/>
              <w:t> </w:t>
            </w:r>
          </w:p>
        </w:tc>
        <w:tc>
          <w:tcPr>
            <w:tcW w:w="884"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742351</w:t>
            </w:r>
          </w:p>
        </w:tc>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Приходи које својом делатношћу остваре органи и организације Општине</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800,000      </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0.08%</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2,000,000      </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2,800,000      </w:t>
            </w:r>
          </w:p>
        </w:tc>
      </w:tr>
      <w:tr w:rsidR="00F045F3" w:rsidRPr="00F045F3" w:rsidTr="00D50740">
        <w:trPr>
          <w:trHeight w:val="465"/>
        </w:trPr>
        <w:tc>
          <w:tcPr>
            <w:tcW w:w="856"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743000</w:t>
            </w:r>
          </w:p>
        </w:tc>
        <w:tc>
          <w:tcPr>
            <w:tcW w:w="884" w:type="dxa"/>
            <w:tcBorders>
              <w:top w:val="single" w:sz="4" w:space="0" w:color="auto"/>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single" w:sz="4" w:space="0" w:color="auto"/>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НОВЧАНЕ КАЗНЕ И ОДУЗЕТА ИМОВИНСКА КОРИСТ</w:t>
            </w:r>
          </w:p>
        </w:tc>
        <w:tc>
          <w:tcPr>
            <w:tcW w:w="1251" w:type="dxa"/>
            <w:tcBorders>
              <w:top w:val="single" w:sz="4" w:space="0" w:color="auto"/>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3,700,000      </w:t>
            </w:r>
          </w:p>
        </w:tc>
        <w:tc>
          <w:tcPr>
            <w:tcW w:w="787" w:type="dxa"/>
            <w:tcBorders>
              <w:top w:val="single" w:sz="4" w:space="0" w:color="auto"/>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01</w:t>
            </w:r>
          </w:p>
        </w:tc>
        <w:tc>
          <w:tcPr>
            <w:tcW w:w="891" w:type="dxa"/>
            <w:tcBorders>
              <w:top w:val="single" w:sz="4" w:space="0" w:color="auto"/>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0.37%</w:t>
            </w:r>
          </w:p>
        </w:tc>
        <w:tc>
          <w:tcPr>
            <w:tcW w:w="1095" w:type="dxa"/>
            <w:tcBorders>
              <w:top w:val="single" w:sz="4" w:space="0" w:color="auto"/>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      </w:t>
            </w:r>
          </w:p>
        </w:tc>
        <w:tc>
          <w:tcPr>
            <w:tcW w:w="1251" w:type="dxa"/>
            <w:tcBorders>
              <w:top w:val="single" w:sz="4" w:space="0" w:color="auto"/>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3,700,000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D7E4BC"/>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743324</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3,670,000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0.37%</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3,670,000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743351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Приходи од новчаних казни за прекршаје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15,000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15,000      </w:t>
            </w:r>
          </w:p>
        </w:tc>
      </w:tr>
      <w:tr w:rsidR="00F045F3" w:rsidRPr="00F045F3" w:rsidTr="00F045F3">
        <w:trPr>
          <w:trHeight w:val="72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743353</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Приходи од новчаних казни за прекршаје по прекршајном налогу и казни изречених у управном поступку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15,000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15,000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744000</w:t>
            </w:r>
          </w:p>
        </w:tc>
        <w:tc>
          <w:tcPr>
            <w:tcW w:w="884"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ДОБРОВОЉНИ ТРАНСФЕРИ ОД ФИЗИЧКИХ И ПРАВНИХ ЛИЦА</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20,000,000      </w:t>
            </w:r>
          </w:p>
        </w:tc>
        <w:tc>
          <w:tcPr>
            <w:tcW w:w="787"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08</w:t>
            </w:r>
          </w:p>
        </w:tc>
        <w:tc>
          <w:tcPr>
            <w:tcW w:w="89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2.00%</w:t>
            </w:r>
          </w:p>
        </w:tc>
        <w:tc>
          <w:tcPr>
            <w:tcW w:w="1095"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20,000,000      </w:t>
            </w:r>
          </w:p>
        </w:tc>
      </w:tr>
      <w:tr w:rsidR="00F045F3" w:rsidRPr="00F045F3" w:rsidTr="00137DB9">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744151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Текући добровољни трансфери од физичких и правних лица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20,000,000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08</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2.00%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20,000,000      </w:t>
            </w:r>
          </w:p>
        </w:tc>
      </w:tr>
      <w:tr w:rsidR="00F045F3" w:rsidRPr="00F045F3" w:rsidTr="00137DB9">
        <w:trPr>
          <w:trHeight w:val="321"/>
        </w:trPr>
        <w:tc>
          <w:tcPr>
            <w:tcW w:w="856" w:type="dxa"/>
            <w:tcBorders>
              <w:top w:val="nil"/>
              <w:left w:val="single" w:sz="4" w:space="0" w:color="auto"/>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745000</w:t>
            </w:r>
          </w:p>
        </w:tc>
        <w:tc>
          <w:tcPr>
            <w:tcW w:w="884"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МЕШОВИТИ И НЕОДРЕЂЕНИ ПРИХОДИ</w:t>
            </w:r>
          </w:p>
        </w:tc>
        <w:tc>
          <w:tcPr>
            <w:tcW w:w="125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5,300,000      </w:t>
            </w:r>
          </w:p>
        </w:tc>
        <w:tc>
          <w:tcPr>
            <w:tcW w:w="787"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01</w:t>
            </w:r>
          </w:p>
        </w:tc>
        <w:tc>
          <w:tcPr>
            <w:tcW w:w="891"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0.53%</w:t>
            </w:r>
          </w:p>
        </w:tc>
        <w:tc>
          <w:tcPr>
            <w:tcW w:w="1095" w:type="dxa"/>
            <w:tcBorders>
              <w:top w:val="nil"/>
              <w:left w:val="nil"/>
              <w:bottom w:val="single" w:sz="4" w:space="0" w:color="auto"/>
              <w:right w:val="single" w:sz="4" w:space="0" w:color="auto"/>
            </w:tcBorders>
            <w:shd w:val="clear" w:color="FFFFCC"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p>
        </w:tc>
        <w:tc>
          <w:tcPr>
            <w:tcW w:w="1251" w:type="dxa"/>
            <w:tcBorders>
              <w:top w:val="nil"/>
              <w:left w:val="nil"/>
              <w:bottom w:val="single" w:sz="4" w:space="0" w:color="auto"/>
              <w:right w:val="single" w:sz="4" w:space="0" w:color="auto"/>
            </w:tcBorders>
            <w:shd w:val="clear" w:color="000000" w:fill="FFFF99"/>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5,300,000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745151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Остали приходи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5,270,000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0.53%</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5,270,000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AC09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745153</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01</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0.00%</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30,000      </w:t>
            </w:r>
          </w:p>
        </w:tc>
      </w:tr>
      <w:tr w:rsidR="00F045F3" w:rsidRPr="00F045F3" w:rsidTr="00F045F3">
        <w:trPr>
          <w:trHeight w:val="480"/>
        </w:trPr>
        <w:tc>
          <w:tcPr>
            <w:tcW w:w="856" w:type="dxa"/>
            <w:tcBorders>
              <w:top w:val="nil"/>
              <w:left w:val="single" w:sz="4" w:space="0" w:color="auto"/>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770000</w:t>
            </w:r>
          </w:p>
        </w:tc>
        <w:tc>
          <w:tcPr>
            <w:tcW w:w="884" w:type="dxa"/>
            <w:tcBorders>
              <w:top w:val="nil"/>
              <w:left w:val="nil"/>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МЕМОРАНДУМСКЕ СТАВКЕ ЗА РЕФУНДАЦИЈУ РАСХОДА</w:t>
            </w:r>
          </w:p>
        </w:tc>
        <w:tc>
          <w:tcPr>
            <w:tcW w:w="1251" w:type="dxa"/>
            <w:tcBorders>
              <w:top w:val="nil"/>
              <w:left w:val="nil"/>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900,000      </w:t>
            </w:r>
          </w:p>
        </w:tc>
        <w:tc>
          <w:tcPr>
            <w:tcW w:w="787" w:type="dxa"/>
            <w:tcBorders>
              <w:top w:val="nil"/>
              <w:left w:val="nil"/>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0.09%</w:t>
            </w:r>
          </w:p>
        </w:tc>
        <w:tc>
          <w:tcPr>
            <w:tcW w:w="1095" w:type="dxa"/>
            <w:tcBorders>
              <w:top w:val="nil"/>
              <w:left w:val="nil"/>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p>
        </w:tc>
        <w:tc>
          <w:tcPr>
            <w:tcW w:w="1251" w:type="dxa"/>
            <w:tcBorders>
              <w:top w:val="nil"/>
              <w:left w:val="nil"/>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900,000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771111</w:t>
            </w:r>
          </w:p>
        </w:tc>
        <w:tc>
          <w:tcPr>
            <w:tcW w:w="436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Меморандумске ставке за рефундацију расхода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900,000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0.09%</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900,000      </w:t>
            </w:r>
          </w:p>
        </w:tc>
      </w:tr>
      <w:tr w:rsidR="00F045F3" w:rsidRPr="00F045F3" w:rsidTr="00F045F3">
        <w:trPr>
          <w:trHeight w:val="315"/>
        </w:trPr>
        <w:tc>
          <w:tcPr>
            <w:tcW w:w="856" w:type="dxa"/>
            <w:tcBorders>
              <w:top w:val="nil"/>
              <w:left w:val="single" w:sz="4" w:space="0" w:color="auto"/>
              <w:bottom w:val="single" w:sz="4" w:space="0" w:color="auto"/>
              <w:right w:val="single" w:sz="4" w:space="0" w:color="auto"/>
            </w:tcBorders>
            <w:shd w:val="clear" w:color="CCCCFF" w:fill="C0C0C0"/>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800000</w:t>
            </w:r>
          </w:p>
        </w:tc>
        <w:tc>
          <w:tcPr>
            <w:tcW w:w="884" w:type="dxa"/>
            <w:tcBorders>
              <w:top w:val="nil"/>
              <w:left w:val="nil"/>
              <w:bottom w:val="single" w:sz="4" w:space="0" w:color="auto"/>
              <w:right w:val="single" w:sz="4" w:space="0" w:color="auto"/>
            </w:tcBorders>
            <w:shd w:val="clear" w:color="CCCCFF" w:fill="C0C0C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CCCCFF" w:fill="C0C0C0"/>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ПРИМАЊА ОД ПРОДАЈЕ НЕФИНАНСИЈСКЕ ИМОВИНЕ</w:t>
            </w:r>
          </w:p>
        </w:tc>
        <w:tc>
          <w:tcPr>
            <w:tcW w:w="1251" w:type="dxa"/>
            <w:tcBorders>
              <w:top w:val="nil"/>
              <w:left w:val="nil"/>
              <w:bottom w:val="single" w:sz="4" w:space="0" w:color="auto"/>
              <w:right w:val="single" w:sz="4" w:space="0" w:color="auto"/>
            </w:tcBorders>
            <w:shd w:val="clear" w:color="CCCCFF" w:fill="C0C0C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30,500,000      </w:t>
            </w:r>
          </w:p>
        </w:tc>
        <w:tc>
          <w:tcPr>
            <w:tcW w:w="787" w:type="dxa"/>
            <w:tcBorders>
              <w:top w:val="nil"/>
              <w:left w:val="nil"/>
              <w:bottom w:val="single" w:sz="4" w:space="0" w:color="auto"/>
              <w:right w:val="single" w:sz="4" w:space="0" w:color="auto"/>
            </w:tcBorders>
            <w:shd w:val="clear" w:color="CCCCFF" w:fill="C0C0C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09</w:t>
            </w:r>
          </w:p>
        </w:tc>
        <w:tc>
          <w:tcPr>
            <w:tcW w:w="891" w:type="dxa"/>
            <w:tcBorders>
              <w:top w:val="nil"/>
              <w:left w:val="nil"/>
              <w:bottom w:val="single" w:sz="4" w:space="0" w:color="auto"/>
              <w:right w:val="single" w:sz="4" w:space="0" w:color="auto"/>
            </w:tcBorders>
            <w:shd w:val="clear" w:color="CCCCFF" w:fill="C0C0C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3.05%</w:t>
            </w:r>
          </w:p>
        </w:tc>
        <w:tc>
          <w:tcPr>
            <w:tcW w:w="1095" w:type="dxa"/>
            <w:tcBorders>
              <w:top w:val="nil"/>
              <w:left w:val="nil"/>
              <w:bottom w:val="single" w:sz="4" w:space="0" w:color="auto"/>
              <w:right w:val="single" w:sz="4" w:space="0" w:color="auto"/>
            </w:tcBorders>
            <w:shd w:val="clear" w:color="CCCCFF" w:fill="C0C0C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CCCCFF" w:fill="C0C0C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30,500,000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810000</w:t>
            </w:r>
          </w:p>
        </w:tc>
        <w:tc>
          <w:tcPr>
            <w:tcW w:w="884" w:type="dxa"/>
            <w:tcBorders>
              <w:top w:val="nil"/>
              <w:left w:val="nil"/>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4361" w:type="dxa"/>
            <w:tcBorders>
              <w:top w:val="nil"/>
              <w:left w:val="nil"/>
              <w:bottom w:val="single" w:sz="4" w:space="0" w:color="auto"/>
              <w:right w:val="single" w:sz="4" w:space="0" w:color="auto"/>
            </w:tcBorders>
            <w:shd w:val="clear" w:color="FFFFCC" w:fill="FFCC00"/>
            <w:noWrap/>
            <w:vAlign w:val="bottom"/>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ПРИМАЊА ОД ПРОДАЈЕ ОСНОВНИХ СРЕДСТАВА</w:t>
            </w:r>
          </w:p>
        </w:tc>
        <w:tc>
          <w:tcPr>
            <w:tcW w:w="1251" w:type="dxa"/>
            <w:tcBorders>
              <w:top w:val="nil"/>
              <w:left w:val="nil"/>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100,000      </w:t>
            </w:r>
          </w:p>
        </w:tc>
        <w:tc>
          <w:tcPr>
            <w:tcW w:w="787" w:type="dxa"/>
            <w:tcBorders>
              <w:top w:val="nil"/>
              <w:left w:val="nil"/>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09</w:t>
            </w:r>
          </w:p>
        </w:tc>
        <w:tc>
          <w:tcPr>
            <w:tcW w:w="891" w:type="dxa"/>
            <w:tcBorders>
              <w:top w:val="nil"/>
              <w:left w:val="nil"/>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0.01%</w:t>
            </w:r>
          </w:p>
        </w:tc>
        <w:tc>
          <w:tcPr>
            <w:tcW w:w="1095" w:type="dxa"/>
            <w:tcBorders>
              <w:top w:val="nil"/>
              <w:left w:val="nil"/>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100,000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812151</w:t>
            </w:r>
          </w:p>
        </w:tc>
        <w:tc>
          <w:tcPr>
            <w:tcW w:w="4361" w:type="dxa"/>
            <w:tcBorders>
              <w:top w:val="nil"/>
              <w:left w:val="nil"/>
              <w:bottom w:val="single" w:sz="4" w:space="0" w:color="auto"/>
              <w:right w:val="single" w:sz="4" w:space="0" w:color="auto"/>
            </w:tcBorders>
            <w:shd w:val="clear" w:color="auto" w:fill="auto"/>
            <w:noWrap/>
            <w:vAlign w:val="bottom"/>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Примања од продаје покретне имовине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09</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0.01%</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100,000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FFFFCC" w:fill="FFCC00"/>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840000</w:t>
            </w:r>
          </w:p>
        </w:tc>
        <w:tc>
          <w:tcPr>
            <w:tcW w:w="884" w:type="dxa"/>
            <w:tcBorders>
              <w:top w:val="nil"/>
              <w:left w:val="nil"/>
              <w:bottom w:val="single" w:sz="4" w:space="0" w:color="auto"/>
              <w:right w:val="single" w:sz="4" w:space="0" w:color="auto"/>
            </w:tcBorders>
            <w:shd w:val="clear" w:color="FFFFCC" w:fill="FFCC00"/>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4361" w:type="dxa"/>
            <w:tcBorders>
              <w:top w:val="nil"/>
              <w:left w:val="nil"/>
              <w:bottom w:val="single" w:sz="4" w:space="0" w:color="auto"/>
              <w:right w:val="single" w:sz="4" w:space="0" w:color="auto"/>
            </w:tcBorders>
            <w:shd w:val="clear" w:color="FFFFCC" w:fill="FFCC00"/>
            <w:vAlign w:val="bottom"/>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ПРИМАЊА ОД ПРОДАЈЕ ЗЕМЉИШТА</w:t>
            </w:r>
          </w:p>
        </w:tc>
        <w:tc>
          <w:tcPr>
            <w:tcW w:w="1251" w:type="dxa"/>
            <w:tcBorders>
              <w:top w:val="nil"/>
              <w:left w:val="nil"/>
              <w:bottom w:val="single" w:sz="4" w:space="0" w:color="auto"/>
              <w:right w:val="single" w:sz="4" w:space="0" w:color="auto"/>
            </w:tcBorders>
            <w:shd w:val="clear" w:color="FFFFCC" w:fill="FFCC00"/>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30,400,000      </w:t>
            </w:r>
          </w:p>
        </w:tc>
        <w:tc>
          <w:tcPr>
            <w:tcW w:w="787" w:type="dxa"/>
            <w:tcBorders>
              <w:top w:val="nil"/>
              <w:left w:val="nil"/>
              <w:bottom w:val="single" w:sz="4" w:space="0" w:color="auto"/>
              <w:right w:val="single" w:sz="4" w:space="0" w:color="auto"/>
            </w:tcBorders>
            <w:shd w:val="clear" w:color="FFFFCC" w:fill="FFCC00"/>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09</w:t>
            </w:r>
          </w:p>
        </w:tc>
        <w:tc>
          <w:tcPr>
            <w:tcW w:w="891" w:type="dxa"/>
            <w:tcBorders>
              <w:top w:val="nil"/>
              <w:left w:val="nil"/>
              <w:bottom w:val="single" w:sz="4" w:space="0" w:color="auto"/>
              <w:right w:val="single" w:sz="4" w:space="0" w:color="auto"/>
            </w:tcBorders>
            <w:shd w:val="clear" w:color="FFFFCC" w:fill="FFCC00"/>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3.04%</w:t>
            </w:r>
          </w:p>
        </w:tc>
        <w:tc>
          <w:tcPr>
            <w:tcW w:w="1095" w:type="dxa"/>
            <w:tcBorders>
              <w:top w:val="nil"/>
              <w:left w:val="nil"/>
              <w:bottom w:val="single" w:sz="4" w:space="0" w:color="auto"/>
              <w:right w:val="single" w:sz="4" w:space="0" w:color="auto"/>
            </w:tcBorders>
            <w:shd w:val="clear" w:color="FFFFCC" w:fill="FFCC00"/>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      </w:t>
            </w:r>
          </w:p>
        </w:tc>
        <w:tc>
          <w:tcPr>
            <w:tcW w:w="1251" w:type="dxa"/>
            <w:tcBorders>
              <w:top w:val="nil"/>
              <w:left w:val="nil"/>
              <w:bottom w:val="single" w:sz="4" w:space="0" w:color="auto"/>
              <w:right w:val="single" w:sz="4" w:space="0" w:color="auto"/>
            </w:tcBorders>
            <w:shd w:val="clear" w:color="FFFFCC" w:fill="FFCC00"/>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30,400,000      </w:t>
            </w:r>
          </w:p>
        </w:tc>
      </w:tr>
      <w:tr w:rsidR="00F045F3" w:rsidRPr="00F045F3" w:rsidTr="00F045F3">
        <w:trPr>
          <w:trHeight w:val="300"/>
        </w:trPr>
        <w:tc>
          <w:tcPr>
            <w:tcW w:w="856" w:type="dxa"/>
            <w:tcBorders>
              <w:top w:val="nil"/>
              <w:left w:val="single" w:sz="4" w:space="0" w:color="auto"/>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auto" w:fill="auto"/>
            <w:noWrap/>
            <w:vAlign w:val="bottom"/>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841151</w:t>
            </w:r>
          </w:p>
        </w:tc>
        <w:tc>
          <w:tcPr>
            <w:tcW w:w="4361" w:type="dxa"/>
            <w:tcBorders>
              <w:top w:val="nil"/>
              <w:left w:val="nil"/>
              <w:bottom w:val="single" w:sz="4" w:space="0" w:color="auto"/>
              <w:right w:val="single" w:sz="4" w:space="0" w:color="auto"/>
            </w:tcBorders>
            <w:shd w:val="clear" w:color="auto" w:fill="auto"/>
            <w:noWrap/>
            <w:vAlign w:val="bottom"/>
            <w:hideMark/>
          </w:tcPr>
          <w:p w:rsidR="00F045F3" w:rsidRPr="00F045F3" w:rsidRDefault="00F045F3" w:rsidP="00F045F3">
            <w:pPr>
              <w:spacing w:after="0" w:line="240" w:lineRule="auto"/>
              <w:rPr>
                <w:rFonts w:ascii="Times New Roman" w:eastAsia="Times New Roman" w:hAnsi="Times New Roman" w:cs="Times New Roman"/>
              </w:rPr>
            </w:pPr>
            <w:r w:rsidRPr="00F045F3">
              <w:rPr>
                <w:rFonts w:ascii="Times New Roman" w:eastAsia="Times New Roman" w:hAnsi="Times New Roman" w:cs="Times New Roman"/>
              </w:rPr>
              <w:t>Примања од продаје земљишта у корист нивоа општина</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30,400,000      </w:t>
            </w:r>
          </w:p>
        </w:tc>
        <w:tc>
          <w:tcPr>
            <w:tcW w:w="787"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09</w:t>
            </w:r>
          </w:p>
        </w:tc>
        <w:tc>
          <w:tcPr>
            <w:tcW w:w="89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3.04%</w:t>
            </w:r>
          </w:p>
        </w:tc>
        <w:tc>
          <w:tcPr>
            <w:tcW w:w="1095"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w:t>
            </w:r>
          </w:p>
        </w:tc>
        <w:tc>
          <w:tcPr>
            <w:tcW w:w="1251" w:type="dxa"/>
            <w:tcBorders>
              <w:top w:val="nil"/>
              <w:left w:val="nil"/>
              <w:bottom w:val="single" w:sz="4" w:space="0" w:color="auto"/>
              <w:right w:val="single" w:sz="4" w:space="0" w:color="auto"/>
            </w:tcBorders>
            <w:shd w:val="clear" w:color="auto" w:fill="auto"/>
            <w:vAlign w:val="center"/>
            <w:hideMark/>
          </w:tcPr>
          <w:p w:rsidR="00F045F3" w:rsidRPr="00F045F3" w:rsidRDefault="00F045F3" w:rsidP="00F045F3">
            <w:pPr>
              <w:spacing w:after="0" w:line="240" w:lineRule="auto"/>
              <w:jc w:val="right"/>
              <w:rPr>
                <w:rFonts w:ascii="Times New Roman" w:eastAsia="Times New Roman" w:hAnsi="Times New Roman" w:cs="Times New Roman"/>
              </w:rPr>
            </w:pPr>
            <w:r w:rsidRPr="00F045F3">
              <w:rPr>
                <w:rFonts w:ascii="Times New Roman" w:eastAsia="Times New Roman" w:hAnsi="Times New Roman" w:cs="Times New Roman"/>
              </w:rPr>
              <w:t xml:space="preserve">     30,400,000      </w:t>
            </w:r>
          </w:p>
        </w:tc>
      </w:tr>
      <w:tr w:rsidR="00F045F3" w:rsidRPr="00F045F3" w:rsidTr="00F045F3">
        <w:trPr>
          <w:trHeight w:val="675"/>
        </w:trPr>
        <w:tc>
          <w:tcPr>
            <w:tcW w:w="856" w:type="dxa"/>
            <w:tcBorders>
              <w:top w:val="nil"/>
              <w:left w:val="single" w:sz="4" w:space="0" w:color="auto"/>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84" w:type="dxa"/>
            <w:tcBorders>
              <w:top w:val="nil"/>
              <w:left w:val="nil"/>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7+8+9</w:t>
            </w:r>
          </w:p>
        </w:tc>
        <w:tc>
          <w:tcPr>
            <w:tcW w:w="4361" w:type="dxa"/>
            <w:tcBorders>
              <w:top w:val="nil"/>
              <w:left w:val="nil"/>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ТЕКУЋИ ПРИХОДИ И ПРИМАЊА ОД ЗАДУЖИВАЊА И ПРОДАЈЕ ФИН. ИМОВИНЕ</w:t>
            </w:r>
          </w:p>
        </w:tc>
        <w:tc>
          <w:tcPr>
            <w:tcW w:w="1251" w:type="dxa"/>
            <w:tcBorders>
              <w:top w:val="nil"/>
              <w:left w:val="nil"/>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865,700,000      </w:t>
            </w:r>
          </w:p>
        </w:tc>
        <w:tc>
          <w:tcPr>
            <w:tcW w:w="787" w:type="dxa"/>
            <w:tcBorders>
              <w:top w:val="nil"/>
              <w:left w:val="nil"/>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86.57%</w:t>
            </w:r>
          </w:p>
        </w:tc>
        <w:tc>
          <w:tcPr>
            <w:tcW w:w="1095" w:type="dxa"/>
            <w:tcBorders>
              <w:top w:val="nil"/>
              <w:left w:val="nil"/>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45,000,000      </w:t>
            </w:r>
          </w:p>
        </w:tc>
        <w:tc>
          <w:tcPr>
            <w:tcW w:w="1251" w:type="dxa"/>
            <w:tcBorders>
              <w:top w:val="nil"/>
              <w:left w:val="nil"/>
              <w:bottom w:val="single" w:sz="4" w:space="0" w:color="auto"/>
              <w:right w:val="single" w:sz="4" w:space="0" w:color="auto"/>
            </w:tcBorders>
            <w:shd w:val="clear" w:color="000000" w:fill="FF99CC"/>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910,700,000      </w:t>
            </w:r>
          </w:p>
        </w:tc>
      </w:tr>
      <w:tr w:rsidR="00F045F3" w:rsidRPr="00F045F3" w:rsidTr="00F045F3">
        <w:trPr>
          <w:trHeight w:val="810"/>
        </w:trPr>
        <w:tc>
          <w:tcPr>
            <w:tcW w:w="856" w:type="dxa"/>
            <w:tcBorders>
              <w:top w:val="nil"/>
              <w:left w:val="single" w:sz="4" w:space="0" w:color="auto"/>
              <w:bottom w:val="single" w:sz="4" w:space="0" w:color="auto"/>
              <w:right w:val="single" w:sz="4" w:space="0" w:color="auto"/>
            </w:tcBorders>
            <w:shd w:val="clear" w:color="000000" w:fill="66FFCC"/>
            <w:noWrap/>
            <w:vAlign w:val="bottom"/>
            <w:hideMark/>
          </w:tcPr>
          <w:p w:rsidR="00F045F3" w:rsidRPr="00F045F3" w:rsidRDefault="00F045F3" w:rsidP="00F045F3">
            <w:pPr>
              <w:spacing w:after="0" w:line="240" w:lineRule="auto"/>
              <w:jc w:val="center"/>
              <w:rPr>
                <w:rFonts w:ascii="Times New Roman" w:eastAsia="Times New Roman" w:hAnsi="Times New Roman" w:cs="Times New Roman"/>
              </w:rPr>
            </w:pPr>
            <w:r w:rsidRPr="00F045F3">
              <w:rPr>
                <w:rFonts w:ascii="Times New Roman" w:eastAsia="Times New Roman" w:hAnsi="Times New Roman" w:cs="Times New Roman"/>
              </w:rPr>
              <w:t> </w:t>
            </w:r>
          </w:p>
        </w:tc>
        <w:tc>
          <w:tcPr>
            <w:tcW w:w="884" w:type="dxa"/>
            <w:tcBorders>
              <w:top w:val="nil"/>
              <w:left w:val="nil"/>
              <w:bottom w:val="single" w:sz="4" w:space="0" w:color="auto"/>
              <w:right w:val="single" w:sz="4" w:space="0" w:color="auto"/>
            </w:tcBorders>
            <w:shd w:val="clear" w:color="000000" w:fill="66FFCC"/>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3+7+8+9</w:t>
            </w:r>
          </w:p>
        </w:tc>
        <w:tc>
          <w:tcPr>
            <w:tcW w:w="4361" w:type="dxa"/>
            <w:tcBorders>
              <w:top w:val="nil"/>
              <w:left w:val="nil"/>
              <w:bottom w:val="single" w:sz="4" w:space="0" w:color="auto"/>
              <w:right w:val="single" w:sz="4" w:space="0" w:color="auto"/>
            </w:tcBorders>
            <w:shd w:val="clear" w:color="000000" w:fill="66FFCC"/>
            <w:vAlign w:val="center"/>
            <w:hideMark/>
          </w:tcPr>
          <w:p w:rsidR="00F045F3" w:rsidRPr="00F045F3" w:rsidRDefault="00F045F3" w:rsidP="00F045F3">
            <w:pPr>
              <w:spacing w:after="0" w:line="240" w:lineRule="auto"/>
              <w:rPr>
                <w:rFonts w:ascii="Times New Roman" w:eastAsia="Times New Roman" w:hAnsi="Times New Roman" w:cs="Times New Roman"/>
                <w:b/>
                <w:bCs/>
              </w:rPr>
            </w:pPr>
            <w:r w:rsidRPr="00F045F3">
              <w:rPr>
                <w:rFonts w:ascii="Times New Roman" w:eastAsia="Times New Roman" w:hAnsi="Times New Roman" w:cs="Times New Roman"/>
                <w:b/>
                <w:bCs/>
              </w:rPr>
              <w:t>УКУПНО ПРЕНЕТА СРЕДСТВА, ТЕКУЋИ ПРИХОДИ И ПРИМАЊА</w:t>
            </w:r>
          </w:p>
        </w:tc>
        <w:tc>
          <w:tcPr>
            <w:tcW w:w="1251" w:type="dxa"/>
            <w:tcBorders>
              <w:top w:val="nil"/>
              <w:left w:val="nil"/>
              <w:bottom w:val="single" w:sz="4" w:space="0" w:color="auto"/>
              <w:right w:val="single" w:sz="4" w:space="0" w:color="auto"/>
            </w:tcBorders>
            <w:shd w:val="clear" w:color="000000" w:fill="66FFCC"/>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1,000,000,000      </w:t>
            </w:r>
          </w:p>
        </w:tc>
        <w:tc>
          <w:tcPr>
            <w:tcW w:w="787" w:type="dxa"/>
            <w:tcBorders>
              <w:top w:val="nil"/>
              <w:left w:val="nil"/>
              <w:bottom w:val="single" w:sz="4" w:space="0" w:color="auto"/>
              <w:right w:val="single" w:sz="4" w:space="0" w:color="auto"/>
            </w:tcBorders>
            <w:shd w:val="clear" w:color="000000" w:fill="66FFCC"/>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w:t>
            </w:r>
          </w:p>
        </w:tc>
        <w:tc>
          <w:tcPr>
            <w:tcW w:w="891" w:type="dxa"/>
            <w:tcBorders>
              <w:top w:val="nil"/>
              <w:left w:val="nil"/>
              <w:bottom w:val="single" w:sz="4" w:space="0" w:color="auto"/>
              <w:right w:val="single" w:sz="4" w:space="0" w:color="auto"/>
            </w:tcBorders>
            <w:shd w:val="clear" w:color="000000" w:fill="66FFCC"/>
            <w:vAlign w:val="center"/>
            <w:hideMark/>
          </w:tcPr>
          <w:p w:rsidR="00F045F3" w:rsidRPr="00F045F3" w:rsidRDefault="00F045F3" w:rsidP="00F045F3">
            <w:pPr>
              <w:spacing w:after="0" w:line="240" w:lineRule="auto"/>
              <w:jc w:val="center"/>
              <w:rPr>
                <w:rFonts w:ascii="Times New Roman" w:eastAsia="Times New Roman" w:hAnsi="Times New Roman" w:cs="Times New Roman"/>
                <w:b/>
                <w:bCs/>
              </w:rPr>
            </w:pPr>
            <w:r w:rsidRPr="00F045F3">
              <w:rPr>
                <w:rFonts w:ascii="Times New Roman" w:eastAsia="Times New Roman" w:hAnsi="Times New Roman" w:cs="Times New Roman"/>
                <w:b/>
                <w:bCs/>
              </w:rPr>
              <w:t>100.00%</w:t>
            </w:r>
          </w:p>
        </w:tc>
        <w:tc>
          <w:tcPr>
            <w:tcW w:w="1095" w:type="dxa"/>
            <w:tcBorders>
              <w:top w:val="nil"/>
              <w:left w:val="nil"/>
              <w:bottom w:val="single" w:sz="4" w:space="0" w:color="auto"/>
              <w:right w:val="single" w:sz="4" w:space="0" w:color="auto"/>
            </w:tcBorders>
            <w:shd w:val="clear" w:color="000000" w:fill="66FFCC"/>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 45,000,000      </w:t>
            </w:r>
          </w:p>
        </w:tc>
        <w:tc>
          <w:tcPr>
            <w:tcW w:w="1251" w:type="dxa"/>
            <w:tcBorders>
              <w:top w:val="nil"/>
              <w:left w:val="nil"/>
              <w:bottom w:val="single" w:sz="4" w:space="0" w:color="auto"/>
              <w:right w:val="single" w:sz="4" w:space="0" w:color="auto"/>
            </w:tcBorders>
            <w:shd w:val="clear" w:color="000000" w:fill="66FFCC"/>
            <w:vAlign w:val="center"/>
            <w:hideMark/>
          </w:tcPr>
          <w:p w:rsidR="00F045F3" w:rsidRPr="00F045F3" w:rsidRDefault="00F045F3" w:rsidP="00F045F3">
            <w:pPr>
              <w:spacing w:after="0" w:line="240" w:lineRule="auto"/>
              <w:jc w:val="right"/>
              <w:rPr>
                <w:rFonts w:ascii="Times New Roman" w:eastAsia="Times New Roman" w:hAnsi="Times New Roman" w:cs="Times New Roman"/>
                <w:b/>
                <w:bCs/>
              </w:rPr>
            </w:pPr>
            <w:r w:rsidRPr="00F045F3">
              <w:rPr>
                <w:rFonts w:ascii="Times New Roman" w:eastAsia="Times New Roman" w:hAnsi="Times New Roman" w:cs="Times New Roman"/>
                <w:b/>
                <w:bCs/>
              </w:rPr>
              <w:t xml:space="preserve">1,045,000,000      </w:t>
            </w:r>
          </w:p>
        </w:tc>
      </w:tr>
    </w:tbl>
    <w:p w:rsidR="00387D54" w:rsidRPr="00387D54" w:rsidRDefault="00387D54" w:rsidP="00270EAB">
      <w:pPr>
        <w:tabs>
          <w:tab w:val="left" w:pos="2175"/>
          <w:tab w:val="left" w:pos="4545"/>
          <w:tab w:val="center" w:pos="5400"/>
        </w:tabs>
        <w:spacing w:after="0"/>
        <w:jc w:val="both"/>
        <w:rPr>
          <w:rFonts w:ascii="Times New Roman" w:hAnsi="Times New Roman" w:cs="Times New Roman"/>
          <w:sz w:val="24"/>
          <w:szCs w:val="24"/>
        </w:rPr>
      </w:pPr>
    </w:p>
    <w:p w:rsidR="006A5805" w:rsidRDefault="006A5805"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081E79" w:rsidP="00081E79">
      <w:pPr>
        <w:tabs>
          <w:tab w:val="left" w:pos="2175"/>
          <w:tab w:val="left" w:pos="4545"/>
          <w:tab w:val="center" w:pos="5400"/>
        </w:tabs>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4. </w:t>
      </w:r>
    </w:p>
    <w:p w:rsidR="006633F3" w:rsidRPr="00081E79" w:rsidRDefault="00081E79" w:rsidP="00270EAB">
      <w:pPr>
        <w:tabs>
          <w:tab w:val="left" w:pos="2175"/>
          <w:tab w:val="left" w:pos="4545"/>
          <w:tab w:val="center" w:pos="5400"/>
        </w:tabs>
        <w:spacing w:after="0"/>
        <w:jc w:val="both"/>
        <w:rPr>
          <w:rFonts w:ascii="Times New Roman" w:hAnsi="Times New Roman" w:cs="Times New Roman"/>
          <w:sz w:val="24"/>
          <w:szCs w:val="24"/>
          <w:lang/>
        </w:rPr>
      </w:pPr>
      <w:r w:rsidRPr="00C3038D">
        <w:rPr>
          <w:rFonts w:ascii="Times New Roman" w:hAnsi="Times New Roman" w:cs="Times New Roman"/>
          <w:color w:val="000000"/>
          <w:sz w:val="24"/>
          <w:szCs w:val="24"/>
        </w:rPr>
        <w:t xml:space="preserve">У члану </w:t>
      </w:r>
      <w:r>
        <w:rPr>
          <w:rFonts w:ascii="Times New Roman" w:hAnsi="Times New Roman" w:cs="Times New Roman"/>
          <w:color w:val="000000"/>
          <w:sz w:val="24"/>
          <w:szCs w:val="24"/>
          <w:lang w:val="sr-Cyrl-CS"/>
        </w:rPr>
        <w:t>5</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 xml:space="preserve">22. </w:t>
      </w:r>
      <w:r>
        <w:rPr>
          <w:rFonts w:ascii="Times New Roman" w:hAnsi="Times New Roman" w:cs="Times New Roman"/>
          <w:color w:val="000000"/>
          <w:sz w:val="24"/>
          <w:szCs w:val="24"/>
          <w:lang/>
        </w:rPr>
        <w:t>г</w:t>
      </w:r>
      <w:r>
        <w:rPr>
          <w:rFonts w:ascii="Times New Roman" w:hAnsi="Times New Roman" w:cs="Times New Roman"/>
          <w:color w:val="000000"/>
          <w:sz w:val="24"/>
          <w:szCs w:val="24"/>
        </w:rPr>
        <w:t>одину</w:t>
      </w:r>
      <w:r>
        <w:rPr>
          <w:rFonts w:ascii="Times New Roman" w:hAnsi="Times New Roman" w:cs="Times New Roman"/>
          <w:color w:val="000000"/>
          <w:sz w:val="24"/>
          <w:szCs w:val="24"/>
          <w:lang/>
        </w:rPr>
        <w:t xml:space="preserve"> износ од 1,500.000,00 замењује се износом од 100.000,00.</w:t>
      </w: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0B7C2E" w:rsidP="000B7C2E">
      <w:pPr>
        <w:tabs>
          <w:tab w:val="left" w:pos="2175"/>
          <w:tab w:val="left" w:pos="4545"/>
          <w:tab w:val="center" w:pos="5400"/>
        </w:tabs>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081E79">
        <w:rPr>
          <w:rFonts w:ascii="Times New Roman" w:hAnsi="Times New Roman" w:cs="Times New Roman"/>
          <w:sz w:val="24"/>
          <w:szCs w:val="24"/>
          <w:lang w:val="sr-Cyrl-CS"/>
        </w:rPr>
        <w:t>5</w:t>
      </w:r>
      <w:r>
        <w:rPr>
          <w:rFonts w:ascii="Times New Roman" w:hAnsi="Times New Roman" w:cs="Times New Roman"/>
          <w:sz w:val="24"/>
          <w:szCs w:val="24"/>
          <w:lang w:val="sr-Cyrl-CS"/>
        </w:rPr>
        <w:t>.</w:t>
      </w: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0B7C2E" w:rsidRDefault="000B7C2E" w:rsidP="000B7C2E">
      <w:pPr>
        <w:tabs>
          <w:tab w:val="left" w:pos="2175"/>
          <w:tab w:val="left" w:pos="4545"/>
          <w:tab w:val="center" w:pos="5400"/>
        </w:tabs>
        <w:spacing w:after="0"/>
        <w:jc w:val="both"/>
        <w:rPr>
          <w:rFonts w:ascii="Times New Roman" w:hAnsi="Times New Roman" w:cs="Times New Roman"/>
          <w:sz w:val="24"/>
          <w:szCs w:val="24"/>
          <w:lang w:val="sr-Cyrl-CS"/>
        </w:rPr>
      </w:pPr>
      <w:r w:rsidRPr="00C3038D">
        <w:rPr>
          <w:rFonts w:ascii="Times New Roman" w:hAnsi="Times New Roman" w:cs="Times New Roman"/>
          <w:color w:val="000000"/>
          <w:sz w:val="24"/>
          <w:szCs w:val="24"/>
        </w:rPr>
        <w:t xml:space="preserve">У члану </w:t>
      </w:r>
      <w:r>
        <w:rPr>
          <w:rFonts w:ascii="Times New Roman" w:hAnsi="Times New Roman" w:cs="Times New Roman"/>
          <w:color w:val="000000"/>
          <w:sz w:val="24"/>
          <w:szCs w:val="24"/>
          <w:lang w:val="sr-Cyrl-CS"/>
        </w:rPr>
        <w:t>6</w:t>
      </w:r>
      <w:r w:rsidRPr="00C3038D">
        <w:rPr>
          <w:rFonts w:ascii="Times New Roman" w:hAnsi="Times New Roman" w:cs="Times New Roman"/>
          <w:color w:val="000000"/>
          <w:sz w:val="24"/>
          <w:szCs w:val="24"/>
        </w:rPr>
        <w:t>. Одлуке о буџету Општине Владичин Хан за 20</w:t>
      </w:r>
      <w:r>
        <w:rPr>
          <w:rFonts w:ascii="Times New Roman" w:hAnsi="Times New Roman" w:cs="Times New Roman"/>
          <w:color w:val="000000"/>
          <w:sz w:val="24"/>
          <w:szCs w:val="24"/>
        </w:rPr>
        <w:t xml:space="preserve">22. годину </w:t>
      </w:r>
      <w:r>
        <w:rPr>
          <w:rFonts w:ascii="Times New Roman" w:hAnsi="Times New Roman" w:cs="Times New Roman"/>
          <w:sz w:val="24"/>
          <w:szCs w:val="24"/>
        </w:rPr>
        <w:t xml:space="preserve"> Преглед капиталних пројеката по секторима, вредности, годинама и приоритетима као и Преглед капиталних пројеката Општине Владичин Хан за период 2022 – 2024. година </w:t>
      </w:r>
      <w:r>
        <w:rPr>
          <w:rFonts w:ascii="Times New Roman" w:hAnsi="Times New Roman" w:cs="Times New Roman"/>
          <w:sz w:val="24"/>
          <w:szCs w:val="24"/>
          <w:lang w:val="sr-Cyrl-CS"/>
        </w:rPr>
        <w:t xml:space="preserve"> мењају се и гласе:</w:t>
      </w: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0B7C2E" w:rsidRDefault="000B7C2E" w:rsidP="00270EAB">
      <w:pPr>
        <w:tabs>
          <w:tab w:val="left" w:pos="2175"/>
          <w:tab w:val="left" w:pos="4545"/>
          <w:tab w:val="center" w:pos="5400"/>
        </w:tabs>
        <w:spacing w:after="0"/>
        <w:jc w:val="both"/>
        <w:rPr>
          <w:rFonts w:ascii="Times New Roman" w:hAnsi="Times New Roman" w:cs="Times New Roman"/>
          <w:sz w:val="24"/>
          <w:szCs w:val="24"/>
          <w:lang w:val="sr-Cyrl-CS"/>
        </w:rPr>
        <w:sectPr w:rsidR="000B7C2E" w:rsidSect="000B7C2E">
          <w:headerReference w:type="default" r:id="rId8"/>
          <w:pgSz w:w="12240" w:h="15840"/>
          <w:pgMar w:top="284" w:right="720" w:bottom="284" w:left="629" w:header="720" w:footer="720" w:gutter="0"/>
          <w:cols w:space="720"/>
          <w:docGrid w:linePitch="360"/>
        </w:sectPr>
      </w:pPr>
    </w:p>
    <w:tbl>
      <w:tblPr>
        <w:tblW w:w="14715" w:type="dxa"/>
        <w:tblInd w:w="98" w:type="dxa"/>
        <w:tblLook w:val="04A0"/>
      </w:tblPr>
      <w:tblGrid>
        <w:gridCol w:w="1059"/>
        <w:gridCol w:w="3900"/>
        <w:gridCol w:w="1909"/>
        <w:gridCol w:w="1717"/>
        <w:gridCol w:w="1416"/>
        <w:gridCol w:w="1416"/>
        <w:gridCol w:w="1416"/>
        <w:gridCol w:w="1706"/>
        <w:gridCol w:w="176"/>
      </w:tblGrid>
      <w:tr w:rsidR="00C81068" w:rsidRPr="00C81068" w:rsidTr="00C81068">
        <w:trPr>
          <w:trHeight w:val="465"/>
        </w:trPr>
        <w:tc>
          <w:tcPr>
            <w:tcW w:w="14715" w:type="dxa"/>
            <w:gridSpan w:val="9"/>
            <w:tcBorders>
              <w:top w:val="single" w:sz="8" w:space="0" w:color="auto"/>
              <w:left w:val="single" w:sz="8" w:space="0" w:color="auto"/>
              <w:bottom w:val="single" w:sz="8" w:space="0" w:color="auto"/>
              <w:right w:val="single" w:sz="8" w:space="0" w:color="000000"/>
            </w:tcBorders>
            <w:shd w:val="clear" w:color="000000" w:fill="E6B9B8"/>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lastRenderedPageBreak/>
              <w:t>ПРЕГЛЕД  КАПИТАЛНИХ ПРОЈЕКАТА ПО СЕКТОРИМА, ВРЕДНОСТИ, ГОДИНАМА И ПРИОРИТЕТИМА</w:t>
            </w:r>
          </w:p>
        </w:tc>
      </w:tr>
      <w:tr w:rsidR="00C81068" w:rsidRPr="00C81068" w:rsidTr="00C81068">
        <w:trPr>
          <w:gridAfter w:val="1"/>
          <w:wAfter w:w="176" w:type="dxa"/>
          <w:trHeight w:val="315"/>
        </w:trPr>
        <w:tc>
          <w:tcPr>
            <w:tcW w:w="1059" w:type="dxa"/>
            <w:vMerge w:val="restart"/>
            <w:tcBorders>
              <w:top w:val="nil"/>
              <w:left w:val="single" w:sz="8" w:space="0" w:color="auto"/>
              <w:bottom w:val="single" w:sz="8" w:space="0" w:color="000000"/>
              <w:right w:val="single" w:sz="8" w:space="0" w:color="auto"/>
            </w:tcBorders>
            <w:shd w:val="clear" w:color="auto" w:fill="auto"/>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шифра сектора</w:t>
            </w:r>
          </w:p>
        </w:tc>
        <w:tc>
          <w:tcPr>
            <w:tcW w:w="39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назив сектора</w:t>
            </w:r>
          </w:p>
        </w:tc>
        <w:tc>
          <w:tcPr>
            <w:tcW w:w="1909" w:type="dxa"/>
            <w:vMerge w:val="restart"/>
            <w:tcBorders>
              <w:top w:val="nil"/>
              <w:left w:val="single" w:sz="8" w:space="0" w:color="auto"/>
              <w:bottom w:val="single" w:sz="8" w:space="0" w:color="000000"/>
              <w:right w:val="single" w:sz="8" w:space="0" w:color="auto"/>
            </w:tcBorders>
            <w:shd w:val="clear" w:color="auto" w:fill="auto"/>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xml:space="preserve">укупна вредност пројеката </w:t>
            </w:r>
          </w:p>
        </w:tc>
        <w:tc>
          <w:tcPr>
            <w:tcW w:w="1717" w:type="dxa"/>
            <w:vMerge w:val="restart"/>
            <w:tcBorders>
              <w:top w:val="nil"/>
              <w:left w:val="single" w:sz="8" w:space="0" w:color="auto"/>
              <w:bottom w:val="single" w:sz="8" w:space="0" w:color="000000"/>
              <w:right w:val="single" w:sz="8" w:space="0" w:color="auto"/>
            </w:tcBorders>
            <w:shd w:val="clear" w:color="auto" w:fill="auto"/>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вредност реализованог до 2022.године</w:t>
            </w:r>
          </w:p>
        </w:tc>
        <w:tc>
          <w:tcPr>
            <w:tcW w:w="4248" w:type="dxa"/>
            <w:gridSpan w:val="3"/>
            <w:tcBorders>
              <w:top w:val="single" w:sz="8" w:space="0" w:color="auto"/>
              <w:left w:val="nil"/>
              <w:bottom w:val="single" w:sz="8"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вредност сектора по годинама</w:t>
            </w:r>
          </w:p>
        </w:tc>
        <w:tc>
          <w:tcPr>
            <w:tcW w:w="1706" w:type="dxa"/>
            <w:vMerge w:val="restart"/>
            <w:tcBorders>
              <w:top w:val="nil"/>
              <w:left w:val="single" w:sz="8" w:space="0" w:color="auto"/>
              <w:bottom w:val="single" w:sz="4" w:space="0" w:color="000000"/>
              <w:right w:val="single" w:sz="8" w:space="0" w:color="auto"/>
            </w:tcBorders>
            <w:shd w:val="clear" w:color="auto" w:fill="auto"/>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Приоритет - број бодова у рангирању</w:t>
            </w:r>
          </w:p>
        </w:tc>
      </w:tr>
      <w:tr w:rsidR="00C81068" w:rsidRPr="00C81068" w:rsidTr="00C81068">
        <w:trPr>
          <w:gridAfter w:val="1"/>
          <w:wAfter w:w="176" w:type="dxa"/>
          <w:trHeight w:val="675"/>
        </w:trPr>
        <w:tc>
          <w:tcPr>
            <w:tcW w:w="1059" w:type="dxa"/>
            <w:vMerge/>
            <w:tcBorders>
              <w:top w:val="nil"/>
              <w:left w:val="single" w:sz="8" w:space="0" w:color="auto"/>
              <w:bottom w:val="single" w:sz="8" w:space="0" w:color="000000"/>
              <w:right w:val="single" w:sz="8" w:space="0" w:color="auto"/>
            </w:tcBorders>
            <w:vAlign w:val="center"/>
            <w:hideMark/>
          </w:tcPr>
          <w:p w:rsidR="00C81068" w:rsidRPr="00C81068" w:rsidRDefault="00C81068" w:rsidP="00C81068">
            <w:pPr>
              <w:spacing w:after="0" w:line="240" w:lineRule="auto"/>
              <w:rPr>
                <w:rFonts w:ascii="Times New Roman" w:eastAsia="Times New Roman" w:hAnsi="Times New Roman" w:cs="Times New Roman"/>
                <w:b/>
                <w:bCs/>
                <w:color w:val="000000"/>
                <w:sz w:val="24"/>
                <w:szCs w:val="24"/>
              </w:rPr>
            </w:pPr>
          </w:p>
        </w:tc>
        <w:tc>
          <w:tcPr>
            <w:tcW w:w="3900" w:type="dxa"/>
            <w:vMerge/>
            <w:tcBorders>
              <w:top w:val="nil"/>
              <w:left w:val="single" w:sz="8" w:space="0" w:color="auto"/>
              <w:bottom w:val="single" w:sz="8" w:space="0" w:color="000000"/>
              <w:right w:val="single" w:sz="8" w:space="0" w:color="auto"/>
            </w:tcBorders>
            <w:vAlign w:val="center"/>
            <w:hideMark/>
          </w:tcPr>
          <w:p w:rsidR="00C81068" w:rsidRPr="00C81068" w:rsidRDefault="00C81068" w:rsidP="00C81068">
            <w:pPr>
              <w:spacing w:after="0" w:line="240" w:lineRule="auto"/>
              <w:rPr>
                <w:rFonts w:ascii="Times New Roman" w:eastAsia="Times New Roman" w:hAnsi="Times New Roman" w:cs="Times New Roman"/>
                <w:b/>
                <w:bCs/>
                <w:color w:val="000000"/>
                <w:sz w:val="24"/>
                <w:szCs w:val="24"/>
              </w:rPr>
            </w:pPr>
          </w:p>
        </w:tc>
        <w:tc>
          <w:tcPr>
            <w:tcW w:w="1909" w:type="dxa"/>
            <w:vMerge/>
            <w:tcBorders>
              <w:top w:val="nil"/>
              <w:left w:val="single" w:sz="8" w:space="0" w:color="auto"/>
              <w:bottom w:val="single" w:sz="8" w:space="0" w:color="000000"/>
              <w:right w:val="single" w:sz="8" w:space="0" w:color="auto"/>
            </w:tcBorders>
            <w:vAlign w:val="center"/>
            <w:hideMark/>
          </w:tcPr>
          <w:p w:rsidR="00C81068" w:rsidRPr="00C81068" w:rsidRDefault="00C81068" w:rsidP="00C81068">
            <w:pPr>
              <w:spacing w:after="0" w:line="240" w:lineRule="auto"/>
              <w:rPr>
                <w:rFonts w:ascii="Times New Roman" w:eastAsia="Times New Roman" w:hAnsi="Times New Roman" w:cs="Times New Roman"/>
                <w:b/>
                <w:bCs/>
                <w:color w:val="000000"/>
                <w:sz w:val="24"/>
                <w:szCs w:val="24"/>
              </w:rPr>
            </w:pPr>
          </w:p>
        </w:tc>
        <w:tc>
          <w:tcPr>
            <w:tcW w:w="1717" w:type="dxa"/>
            <w:vMerge/>
            <w:tcBorders>
              <w:top w:val="nil"/>
              <w:left w:val="single" w:sz="8" w:space="0" w:color="auto"/>
              <w:bottom w:val="single" w:sz="8" w:space="0" w:color="000000"/>
              <w:right w:val="single" w:sz="8" w:space="0" w:color="auto"/>
            </w:tcBorders>
            <w:vAlign w:val="center"/>
            <w:hideMark/>
          </w:tcPr>
          <w:p w:rsidR="00C81068" w:rsidRPr="00C81068" w:rsidRDefault="00C81068" w:rsidP="00C81068">
            <w:pPr>
              <w:spacing w:after="0" w:line="240" w:lineRule="auto"/>
              <w:rPr>
                <w:rFonts w:ascii="Times New Roman" w:eastAsia="Times New Roman" w:hAnsi="Times New Roman" w:cs="Times New Roman"/>
                <w:b/>
                <w:bCs/>
                <w:color w:val="000000"/>
                <w:sz w:val="24"/>
                <w:szCs w:val="24"/>
              </w:rPr>
            </w:pPr>
          </w:p>
        </w:tc>
        <w:tc>
          <w:tcPr>
            <w:tcW w:w="1416" w:type="dxa"/>
            <w:tcBorders>
              <w:top w:val="nil"/>
              <w:left w:val="nil"/>
              <w:bottom w:val="single" w:sz="8" w:space="0" w:color="auto"/>
              <w:right w:val="single" w:sz="8" w:space="0" w:color="auto"/>
            </w:tcBorders>
            <w:shd w:val="clear" w:color="auto" w:fill="auto"/>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2022</w:t>
            </w:r>
          </w:p>
        </w:tc>
        <w:tc>
          <w:tcPr>
            <w:tcW w:w="1416" w:type="dxa"/>
            <w:tcBorders>
              <w:top w:val="nil"/>
              <w:left w:val="nil"/>
              <w:bottom w:val="single" w:sz="8" w:space="0" w:color="auto"/>
              <w:right w:val="single" w:sz="8" w:space="0" w:color="auto"/>
            </w:tcBorders>
            <w:shd w:val="clear" w:color="auto" w:fill="auto"/>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2023</w:t>
            </w:r>
          </w:p>
        </w:tc>
        <w:tc>
          <w:tcPr>
            <w:tcW w:w="1416" w:type="dxa"/>
            <w:tcBorders>
              <w:top w:val="nil"/>
              <w:left w:val="nil"/>
              <w:bottom w:val="single" w:sz="8" w:space="0" w:color="auto"/>
              <w:right w:val="nil"/>
            </w:tcBorders>
            <w:shd w:val="clear" w:color="auto" w:fill="auto"/>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2024</w:t>
            </w:r>
          </w:p>
        </w:tc>
        <w:tc>
          <w:tcPr>
            <w:tcW w:w="1706" w:type="dxa"/>
            <w:vMerge/>
            <w:tcBorders>
              <w:top w:val="nil"/>
              <w:left w:val="single" w:sz="8" w:space="0" w:color="auto"/>
              <w:bottom w:val="single" w:sz="4" w:space="0" w:color="000000"/>
              <w:right w:val="single" w:sz="8" w:space="0" w:color="auto"/>
            </w:tcBorders>
            <w:vAlign w:val="center"/>
            <w:hideMark/>
          </w:tcPr>
          <w:p w:rsidR="00C81068" w:rsidRPr="00C81068" w:rsidRDefault="00C81068" w:rsidP="00C81068">
            <w:pPr>
              <w:spacing w:after="0" w:line="240" w:lineRule="auto"/>
              <w:rPr>
                <w:rFonts w:ascii="Times New Roman" w:eastAsia="Times New Roman" w:hAnsi="Times New Roman" w:cs="Times New Roman"/>
                <w:b/>
                <w:bCs/>
                <w:color w:val="000000"/>
                <w:sz w:val="24"/>
                <w:szCs w:val="24"/>
              </w:rPr>
            </w:pPr>
          </w:p>
        </w:tc>
      </w:tr>
      <w:tr w:rsidR="00C81068" w:rsidRPr="00C81068" w:rsidTr="00C81068">
        <w:trPr>
          <w:gridAfter w:val="1"/>
          <w:wAfter w:w="176" w:type="dxa"/>
          <w:trHeight w:val="540"/>
        </w:trPr>
        <w:tc>
          <w:tcPr>
            <w:tcW w:w="1059" w:type="dxa"/>
            <w:tcBorders>
              <w:top w:val="nil"/>
              <w:left w:val="single" w:sz="8" w:space="0" w:color="auto"/>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w:t>
            </w:r>
          </w:p>
        </w:tc>
        <w:tc>
          <w:tcPr>
            <w:tcW w:w="3900"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Заштита животне средине</w:t>
            </w:r>
          </w:p>
        </w:tc>
        <w:tc>
          <w:tcPr>
            <w:tcW w:w="1909" w:type="dxa"/>
            <w:tcBorders>
              <w:top w:val="nil"/>
              <w:left w:val="nil"/>
              <w:bottom w:val="single" w:sz="4" w:space="0" w:color="auto"/>
              <w:right w:val="nil"/>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440,360,000</w:t>
            </w:r>
          </w:p>
        </w:tc>
        <w:tc>
          <w:tcPr>
            <w:tcW w:w="1717" w:type="dxa"/>
            <w:tcBorders>
              <w:top w:val="nil"/>
              <w:left w:val="single" w:sz="4" w:space="0" w:color="auto"/>
              <w:bottom w:val="single" w:sz="4" w:space="0" w:color="auto"/>
              <w:right w:val="nil"/>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11,200,000</w:t>
            </w:r>
          </w:p>
        </w:tc>
        <w:tc>
          <w:tcPr>
            <w:tcW w:w="1416" w:type="dxa"/>
            <w:tcBorders>
              <w:top w:val="nil"/>
              <w:left w:val="single" w:sz="4" w:space="0" w:color="auto"/>
              <w:bottom w:val="single" w:sz="4" w:space="0" w:color="auto"/>
              <w:right w:val="nil"/>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160,600,000</w:t>
            </w:r>
          </w:p>
        </w:tc>
        <w:tc>
          <w:tcPr>
            <w:tcW w:w="1416" w:type="dxa"/>
            <w:tcBorders>
              <w:top w:val="nil"/>
              <w:left w:val="single" w:sz="4" w:space="0" w:color="auto"/>
              <w:bottom w:val="single" w:sz="4" w:space="0" w:color="auto"/>
              <w:right w:val="nil"/>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131,760,000</w:t>
            </w:r>
          </w:p>
        </w:tc>
        <w:tc>
          <w:tcPr>
            <w:tcW w:w="1416" w:type="dxa"/>
            <w:tcBorders>
              <w:top w:val="nil"/>
              <w:left w:val="single" w:sz="4" w:space="0" w:color="auto"/>
              <w:bottom w:val="single" w:sz="4" w:space="0" w:color="auto"/>
              <w:right w:val="nil"/>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136,800,000</w:t>
            </w:r>
          </w:p>
        </w:tc>
        <w:tc>
          <w:tcPr>
            <w:tcW w:w="1706" w:type="dxa"/>
            <w:tcBorders>
              <w:top w:val="nil"/>
              <w:left w:val="single" w:sz="8" w:space="0" w:color="auto"/>
              <w:bottom w:val="single" w:sz="4" w:space="0" w:color="auto"/>
              <w:right w:val="single" w:sz="8" w:space="0" w:color="auto"/>
            </w:tcBorders>
            <w:shd w:val="clear" w:color="000000" w:fill="DDD9C3"/>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w:t>
            </w:r>
          </w:p>
        </w:tc>
      </w:tr>
      <w:tr w:rsidR="00C81068" w:rsidRPr="00C81068" w:rsidTr="00C81068">
        <w:trPr>
          <w:gridAfter w:val="1"/>
          <w:wAfter w:w="176" w:type="dxa"/>
          <w:trHeight w:val="12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Израда ПТД за изградњу колектора и постројења за пречишћавање отпадних вода за Владичин Хан и Сурдулицу</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17,500,000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11,200,000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6,300,000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90.50</w:t>
            </w:r>
          </w:p>
        </w:tc>
      </w:tr>
      <w:tr w:rsidR="00C81068" w:rsidRPr="00C81068" w:rsidTr="00C81068">
        <w:trPr>
          <w:gridAfter w:val="1"/>
          <w:wAfter w:w="176" w:type="dxa"/>
          <w:trHeight w:val="96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xml:space="preserve">Реконструкција дела канализационе мреже у Владичином Хану код пружног прелаза </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6,500,000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6,500,000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64.00</w:t>
            </w:r>
          </w:p>
        </w:tc>
      </w:tr>
      <w:tr w:rsidR="00C81068" w:rsidRPr="00C81068" w:rsidTr="00C81068">
        <w:trPr>
          <w:gridAfter w:val="1"/>
          <w:wAfter w:w="176" w:type="dxa"/>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3</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Канализациона мрежа у насељу Стубал - 3338 м - пут према гробљу</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59,000,000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19,000,000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40,000,000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62.50</w:t>
            </w:r>
          </w:p>
        </w:tc>
      </w:tr>
      <w:tr w:rsidR="00C81068" w:rsidRPr="00C81068" w:rsidTr="00C81068">
        <w:trPr>
          <w:gridAfter w:val="1"/>
          <w:wAfter w:w="176" w:type="dxa"/>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Изградња канализационе мреже у МЗ Лепеница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47,000,000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20,000,000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27,000,000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63.00</w:t>
            </w:r>
          </w:p>
        </w:tc>
      </w:tr>
      <w:tr w:rsidR="00C81068" w:rsidRPr="00C81068" w:rsidTr="00C81068">
        <w:trPr>
          <w:gridAfter w:val="1"/>
          <w:wAfter w:w="176" w:type="dxa"/>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5</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Изградња примарног цевовода за водоснабдевање у МЗ Козница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39,800,000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21,800,000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18,000,000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63.00</w:t>
            </w:r>
          </w:p>
        </w:tc>
      </w:tr>
      <w:tr w:rsidR="00C81068" w:rsidRPr="00C81068" w:rsidTr="00C81068">
        <w:trPr>
          <w:gridAfter w:val="1"/>
          <w:wAfter w:w="176" w:type="dxa"/>
          <w:trHeight w:val="12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6</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Изградња примарног цевовода од чворишта испред индустријске зоне у С. Морави до црпне станице у Прибоју - 1. фаза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59,000,000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35,000,000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24,000,000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65.50</w:t>
            </w:r>
          </w:p>
        </w:tc>
      </w:tr>
      <w:tr w:rsidR="00C81068" w:rsidRPr="00C81068" w:rsidTr="00C81068">
        <w:trPr>
          <w:gridAfter w:val="1"/>
          <w:wAfter w:w="176" w:type="dxa"/>
          <w:trHeight w:val="12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7</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Изградња дела секундарног цевовода за водоснабдевање на делу улица Београдска, Ратка Софијанића и Степе Степановића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8,350,000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8,350,000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65.00</w:t>
            </w:r>
          </w:p>
        </w:tc>
      </w:tr>
      <w:tr w:rsidR="00C81068" w:rsidRPr="00C81068" w:rsidTr="00C81068">
        <w:trPr>
          <w:gridAfter w:val="1"/>
          <w:wAfter w:w="176" w:type="dxa"/>
          <w:trHeight w:val="12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8</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Изградња примарног цевовода за водоснабдевање од постојеће шахте у улици Београдској до резервоара у Калиманцу - 1. фаза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8,700,000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3,700,000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5,000,000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63.00</w:t>
            </w:r>
          </w:p>
        </w:tc>
      </w:tr>
      <w:tr w:rsidR="00C81068" w:rsidRPr="00C81068" w:rsidTr="00C81068">
        <w:trPr>
          <w:gridAfter w:val="1"/>
          <w:wAfter w:w="176" w:type="dxa"/>
          <w:trHeight w:val="90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lastRenderedPageBreak/>
              <w:t>9</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Изградња примарног цевовода за водоснабдевање у улици Боре Станковића</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10,050,000</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10,050,000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60.50</w:t>
            </w:r>
          </w:p>
        </w:tc>
      </w:tr>
      <w:tr w:rsidR="00C81068" w:rsidRPr="00C81068" w:rsidTr="00C81068">
        <w:trPr>
          <w:gridAfter w:val="1"/>
          <w:wAfter w:w="176" w:type="dxa"/>
          <w:trHeight w:val="12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10</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Изградња примарног цевовода од чворишта испред индустријске зоне у С. Морави до црпне станице у Прибоју - 2. фаза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11,400,000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11,400,000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66.50</w:t>
            </w:r>
          </w:p>
        </w:tc>
      </w:tr>
      <w:tr w:rsidR="00C81068" w:rsidRPr="00C81068" w:rsidTr="00C81068">
        <w:trPr>
          <w:gridAfter w:val="1"/>
          <w:wAfter w:w="176" w:type="dxa"/>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11</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Изградња секундарне водоводне мреже у МЗ Прекодолце</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32,560,000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12,560,000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20,000,000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46.00</w:t>
            </w:r>
          </w:p>
        </w:tc>
      </w:tr>
      <w:tr w:rsidR="00C81068" w:rsidRPr="00C81068" w:rsidTr="00C81068">
        <w:trPr>
          <w:gridAfter w:val="1"/>
          <w:wAfter w:w="176" w:type="dxa"/>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12</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Изградња водоводне мреже за села Лепеница и Кацапун</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28,800,000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28,800,000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40.00</w:t>
            </w:r>
          </w:p>
        </w:tc>
      </w:tr>
      <w:tr w:rsidR="00C81068" w:rsidRPr="00C81068" w:rsidTr="00C81068">
        <w:trPr>
          <w:gridAfter w:val="1"/>
          <w:wAfter w:w="176" w:type="dxa"/>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13</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Изградња примарне и секундарне  водоводне мреже у МЗ Врбово</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21,000,000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21,000,000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37.50</w:t>
            </w:r>
          </w:p>
        </w:tc>
      </w:tr>
      <w:tr w:rsidR="00C81068" w:rsidRPr="00C81068" w:rsidTr="00C81068">
        <w:trPr>
          <w:gridAfter w:val="1"/>
          <w:wAfter w:w="176" w:type="dxa"/>
          <w:trHeight w:val="9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14</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Систем надзора и управљања водоводним системом Владичиног Хана, мерна места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26,300,000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12,300,000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14,000,000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55.00</w:t>
            </w:r>
          </w:p>
        </w:tc>
      </w:tr>
      <w:tr w:rsidR="00C81068" w:rsidRPr="00C81068" w:rsidTr="00C81068">
        <w:trPr>
          <w:gridAfter w:val="1"/>
          <w:wAfter w:w="176" w:type="dxa"/>
          <w:trHeight w:val="9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15</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xml:space="preserve">Реконструкција дела секундарне водоводне мреже у МЗ Стубал у Јовачком насељу </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4,500,000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4,500,000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53.00</w:t>
            </w:r>
          </w:p>
        </w:tc>
      </w:tr>
      <w:tr w:rsidR="00C81068" w:rsidRPr="00C81068" w:rsidTr="00C81068">
        <w:trPr>
          <w:gridAfter w:val="1"/>
          <w:wAfter w:w="176" w:type="dxa"/>
          <w:trHeight w:val="12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16</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Секундарна водоводна мрежа у Владичином Хану на КП бр. 483,1031,493,492,411, дужине    264 метара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9,000,000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9,000,000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69.50</w:t>
            </w:r>
          </w:p>
        </w:tc>
      </w:tr>
      <w:tr w:rsidR="00C81068" w:rsidRPr="00C81068" w:rsidTr="00C81068">
        <w:trPr>
          <w:gridAfter w:val="1"/>
          <w:wAfter w:w="176" w:type="dxa"/>
          <w:trHeight w:val="9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17</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Набавка камион цистерне за превоз пијаће воде са пумпом за избацивање воде, капацитета 6м3</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5,000,000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5,000,000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38.00</w:t>
            </w:r>
          </w:p>
        </w:tc>
      </w:tr>
      <w:tr w:rsidR="00C81068" w:rsidRPr="00C81068" w:rsidTr="00C81068">
        <w:trPr>
          <w:gridAfter w:val="1"/>
          <w:wAfter w:w="176" w:type="dxa"/>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18</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Реконструкција бунара број 6 у изворишту Сува Морава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4,000,000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47.50</w:t>
            </w:r>
          </w:p>
        </w:tc>
      </w:tr>
      <w:tr w:rsidR="00C81068" w:rsidRPr="00C81068" w:rsidTr="00C81068">
        <w:trPr>
          <w:gridAfter w:val="1"/>
          <w:wAfter w:w="176" w:type="dxa"/>
          <w:trHeight w:val="12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19</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Реконструкција система за одржавање нивоа воде у филтерским пољима на ППВ Полом</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22,800,000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15,000,000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7,800,000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74.50</w:t>
            </w:r>
          </w:p>
        </w:tc>
      </w:tr>
      <w:tr w:rsidR="00C81068" w:rsidRPr="00C81068" w:rsidTr="00C81068">
        <w:trPr>
          <w:gridAfter w:val="1"/>
          <w:wAfter w:w="176" w:type="dxa"/>
          <w:trHeight w:val="120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lastRenderedPageBreak/>
              <w:t>20</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xml:space="preserve">Опремање ЈП Комунално - набавка тространог камиона кипера са раоником и посипачем соли и  путарског возила </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19,100,000</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19,100,000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43.50</w:t>
            </w:r>
          </w:p>
        </w:tc>
      </w:tr>
      <w:tr w:rsidR="00C81068" w:rsidRPr="00C81068" w:rsidTr="00C81068">
        <w:trPr>
          <w:gridAfter w:val="1"/>
          <w:wAfter w:w="176" w:type="dxa"/>
          <w:trHeight w:val="300"/>
        </w:trPr>
        <w:tc>
          <w:tcPr>
            <w:tcW w:w="12833" w:type="dxa"/>
            <w:gridSpan w:val="7"/>
            <w:tcBorders>
              <w:top w:val="single" w:sz="4" w:space="0" w:color="auto"/>
              <w:left w:val="single" w:sz="8" w:space="0" w:color="auto"/>
              <w:bottom w:val="single" w:sz="4" w:space="0" w:color="auto"/>
              <w:right w:val="nil"/>
            </w:tcBorders>
            <w:shd w:val="clear" w:color="auto" w:fill="auto"/>
            <w:noWrap/>
            <w:vAlign w:val="bottom"/>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w:t>
            </w:r>
          </w:p>
        </w:tc>
        <w:tc>
          <w:tcPr>
            <w:tcW w:w="1706" w:type="dxa"/>
            <w:tcBorders>
              <w:top w:val="nil"/>
              <w:left w:val="single" w:sz="8" w:space="0" w:color="auto"/>
              <w:bottom w:val="single" w:sz="4" w:space="0" w:color="auto"/>
              <w:right w:val="single" w:sz="8"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w:t>
            </w:r>
          </w:p>
        </w:tc>
      </w:tr>
      <w:tr w:rsidR="00C81068" w:rsidRPr="00C81068" w:rsidTr="00C81068">
        <w:trPr>
          <w:gridAfter w:val="1"/>
          <w:wAfter w:w="176" w:type="dxa"/>
          <w:trHeight w:val="540"/>
        </w:trPr>
        <w:tc>
          <w:tcPr>
            <w:tcW w:w="1059" w:type="dxa"/>
            <w:tcBorders>
              <w:top w:val="nil"/>
              <w:left w:val="single" w:sz="8" w:space="0" w:color="auto"/>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w:t>
            </w:r>
          </w:p>
        </w:tc>
        <w:tc>
          <w:tcPr>
            <w:tcW w:w="3900"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Опште услуге јавне управе</w:t>
            </w:r>
          </w:p>
        </w:tc>
        <w:tc>
          <w:tcPr>
            <w:tcW w:w="1909"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42,800,000</w:t>
            </w:r>
          </w:p>
        </w:tc>
        <w:tc>
          <w:tcPr>
            <w:tcW w:w="1717"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42,800,000</w:t>
            </w:r>
          </w:p>
        </w:tc>
        <w:tc>
          <w:tcPr>
            <w:tcW w:w="1416"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DDD9C3"/>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рангирање</w:t>
            </w:r>
          </w:p>
        </w:tc>
      </w:tr>
      <w:tr w:rsidR="00C81068" w:rsidRPr="00C81068" w:rsidTr="00C81068">
        <w:trPr>
          <w:gridAfter w:val="1"/>
          <w:wAfter w:w="176" w:type="dxa"/>
          <w:trHeight w:val="87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Енергетска ефикасност административне  зграде Општине Владичин Хан</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42,800,000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42,800,000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62.00</w:t>
            </w:r>
          </w:p>
        </w:tc>
      </w:tr>
      <w:tr w:rsidR="00C81068" w:rsidRPr="00C81068" w:rsidTr="00C81068">
        <w:trPr>
          <w:gridAfter w:val="1"/>
          <w:wAfter w:w="176" w:type="dxa"/>
          <w:trHeight w:val="270"/>
        </w:trPr>
        <w:tc>
          <w:tcPr>
            <w:tcW w:w="12833" w:type="dxa"/>
            <w:gridSpan w:val="7"/>
            <w:tcBorders>
              <w:top w:val="single" w:sz="4" w:space="0" w:color="auto"/>
              <w:left w:val="single" w:sz="8" w:space="0" w:color="auto"/>
              <w:bottom w:val="single" w:sz="4" w:space="0" w:color="auto"/>
              <w:right w:val="nil"/>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w:t>
            </w:r>
          </w:p>
        </w:tc>
        <w:tc>
          <w:tcPr>
            <w:tcW w:w="1706" w:type="dxa"/>
            <w:tcBorders>
              <w:top w:val="nil"/>
              <w:left w:val="single" w:sz="8" w:space="0" w:color="auto"/>
              <w:bottom w:val="single" w:sz="4" w:space="0" w:color="auto"/>
              <w:right w:val="single" w:sz="8"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w:t>
            </w:r>
          </w:p>
        </w:tc>
      </w:tr>
      <w:tr w:rsidR="00C81068" w:rsidRPr="00C81068" w:rsidTr="00C81068">
        <w:trPr>
          <w:gridAfter w:val="1"/>
          <w:wAfter w:w="176" w:type="dxa"/>
          <w:trHeight w:val="480"/>
        </w:trPr>
        <w:tc>
          <w:tcPr>
            <w:tcW w:w="1059" w:type="dxa"/>
            <w:tcBorders>
              <w:top w:val="nil"/>
              <w:left w:val="single" w:sz="8" w:space="0" w:color="auto"/>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7</w:t>
            </w:r>
          </w:p>
        </w:tc>
        <w:tc>
          <w:tcPr>
            <w:tcW w:w="3900"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Саобраћај и комуникације</w:t>
            </w:r>
          </w:p>
        </w:tc>
        <w:tc>
          <w:tcPr>
            <w:tcW w:w="1909"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258,000,000</w:t>
            </w:r>
          </w:p>
        </w:tc>
        <w:tc>
          <w:tcPr>
            <w:tcW w:w="1717"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95,100,000</w:t>
            </w:r>
          </w:p>
        </w:tc>
        <w:tc>
          <w:tcPr>
            <w:tcW w:w="1416"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100,700,000</w:t>
            </w:r>
          </w:p>
        </w:tc>
        <w:tc>
          <w:tcPr>
            <w:tcW w:w="1416"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62,200,000</w:t>
            </w:r>
          </w:p>
        </w:tc>
        <w:tc>
          <w:tcPr>
            <w:tcW w:w="1706" w:type="dxa"/>
            <w:tcBorders>
              <w:top w:val="nil"/>
              <w:left w:val="single" w:sz="8" w:space="0" w:color="auto"/>
              <w:bottom w:val="single" w:sz="4" w:space="0" w:color="auto"/>
              <w:right w:val="single" w:sz="8" w:space="0" w:color="auto"/>
            </w:tcBorders>
            <w:shd w:val="clear" w:color="000000" w:fill="DDD9C3"/>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рангирање</w:t>
            </w:r>
          </w:p>
        </w:tc>
      </w:tr>
      <w:tr w:rsidR="00C81068" w:rsidRPr="00C81068" w:rsidTr="00C81068">
        <w:trPr>
          <w:gridAfter w:val="1"/>
          <w:wAfter w:w="176" w:type="dxa"/>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Изградња система јавне расвете ка МЗ Козница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7,000,000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3,000,000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55.00</w:t>
            </w:r>
          </w:p>
        </w:tc>
      </w:tr>
      <w:tr w:rsidR="00C81068" w:rsidRPr="00C81068" w:rsidTr="00C81068">
        <w:trPr>
          <w:gridAfter w:val="1"/>
          <w:wAfter w:w="176" w:type="dxa"/>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Доградња левог крака Београдске улице</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12,000,000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12,000,000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68.00</w:t>
            </w:r>
          </w:p>
        </w:tc>
      </w:tr>
      <w:tr w:rsidR="00C81068" w:rsidRPr="00C81068" w:rsidTr="00C81068">
        <w:trPr>
          <w:gridAfter w:val="1"/>
          <w:wAfter w:w="176" w:type="dxa"/>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3</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Доградња дела улице Вељка Влаховића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13,500,000</w:t>
            </w:r>
          </w:p>
        </w:tc>
        <w:tc>
          <w:tcPr>
            <w:tcW w:w="1717"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13,500,000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64.00</w:t>
            </w:r>
          </w:p>
        </w:tc>
      </w:tr>
      <w:tr w:rsidR="00C81068" w:rsidRPr="00C81068" w:rsidTr="00C81068">
        <w:trPr>
          <w:gridAfter w:val="1"/>
          <w:wAfter w:w="176" w:type="dxa"/>
          <w:trHeight w:val="48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w:t>
            </w:r>
          </w:p>
        </w:tc>
        <w:tc>
          <w:tcPr>
            <w:tcW w:w="3900"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Изградња улице "Први мај"</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10,000,000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5,000,000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5,000,000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57.00</w:t>
            </w:r>
          </w:p>
        </w:tc>
      </w:tr>
      <w:tr w:rsidR="00C81068" w:rsidRPr="00C81068" w:rsidTr="00C81068">
        <w:trPr>
          <w:gridAfter w:val="1"/>
          <w:wAfter w:w="176" w:type="dxa"/>
          <w:trHeight w:val="48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5</w:t>
            </w:r>
          </w:p>
        </w:tc>
        <w:tc>
          <w:tcPr>
            <w:tcW w:w="3900"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xml:space="preserve">Изградња улице Боре Станковића </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20,000,000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12,000,000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8,000,000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61.00</w:t>
            </w:r>
          </w:p>
        </w:tc>
      </w:tr>
      <w:tr w:rsidR="00C81068" w:rsidRPr="00C81068" w:rsidTr="00C81068">
        <w:trPr>
          <w:gridAfter w:val="1"/>
          <w:wAfter w:w="176" w:type="dxa"/>
          <w:trHeight w:val="48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6</w:t>
            </w:r>
          </w:p>
        </w:tc>
        <w:tc>
          <w:tcPr>
            <w:tcW w:w="3900"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xml:space="preserve"> Изградња улице Јурија Гагарина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13,000,000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9,000,000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51.00</w:t>
            </w:r>
          </w:p>
        </w:tc>
      </w:tr>
      <w:tr w:rsidR="00C81068" w:rsidRPr="00C81068" w:rsidTr="00C81068">
        <w:trPr>
          <w:gridAfter w:val="1"/>
          <w:wAfter w:w="176" w:type="dxa"/>
          <w:trHeight w:val="64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7</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xml:space="preserve"> Изградња улице Ивана Милутиновића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5,000,000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3,000,000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51.00</w:t>
            </w:r>
          </w:p>
        </w:tc>
      </w:tr>
      <w:tr w:rsidR="00C81068" w:rsidRPr="00C81068" w:rsidTr="00C81068">
        <w:trPr>
          <w:gridAfter w:val="1"/>
          <w:wAfter w:w="176" w:type="dxa"/>
          <w:trHeight w:val="48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8</w:t>
            </w:r>
          </w:p>
        </w:tc>
        <w:tc>
          <w:tcPr>
            <w:tcW w:w="3900"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xml:space="preserve"> Изградња улице Пролетерске</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5,000,000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3,000,000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51.00</w:t>
            </w:r>
          </w:p>
        </w:tc>
      </w:tr>
      <w:tr w:rsidR="00C81068" w:rsidRPr="00C81068" w:rsidTr="00C81068">
        <w:trPr>
          <w:gridAfter w:val="1"/>
          <w:wAfter w:w="176" w:type="dxa"/>
          <w:trHeight w:val="75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9</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Реконструкција некатегорисаног пута у МЗ Љутеж</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24,000,000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9,000,000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15,000,000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60.50</w:t>
            </w:r>
          </w:p>
        </w:tc>
      </w:tr>
      <w:tr w:rsidR="00C81068" w:rsidRPr="00C81068" w:rsidTr="00C81068">
        <w:trPr>
          <w:gridAfter w:val="1"/>
          <w:wAfter w:w="176" w:type="dxa"/>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10</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Реконструкција некатегорисаног пута  у МЗ Стубал код цркве</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24,700,000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16,000,000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8,700,000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54.50</w:t>
            </w:r>
          </w:p>
        </w:tc>
      </w:tr>
      <w:tr w:rsidR="00C81068" w:rsidRPr="00C81068" w:rsidTr="00C81068">
        <w:trPr>
          <w:gridAfter w:val="1"/>
          <w:wAfter w:w="176" w:type="dxa"/>
          <w:trHeight w:val="63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11</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Реконструкција некатегорисаног пута  у МЗ Стубал ка Прибоју</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6,200,000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6,200,000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47.00</w:t>
            </w:r>
          </w:p>
        </w:tc>
      </w:tr>
      <w:tr w:rsidR="00C81068" w:rsidRPr="00C81068" w:rsidTr="00C81068">
        <w:trPr>
          <w:gridAfter w:val="1"/>
          <w:wAfter w:w="176" w:type="dxa"/>
          <w:trHeight w:val="690"/>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lastRenderedPageBreak/>
              <w:t>12</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Реконструкција улица у Јовачком насељу у МЗ Стубал - 5 оса</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17,000,000</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17,000,000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67.00</w:t>
            </w:r>
          </w:p>
        </w:tc>
      </w:tr>
      <w:tr w:rsidR="00C81068" w:rsidRPr="00C81068" w:rsidTr="00C81068">
        <w:trPr>
          <w:gridAfter w:val="1"/>
          <w:wAfter w:w="176" w:type="dxa"/>
          <w:trHeight w:val="63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13</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Реконструкција некатегорисаног пута у МЗ Репинце - Пољана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7,000,000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7,000,000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43.50</w:t>
            </w:r>
          </w:p>
        </w:tc>
      </w:tr>
      <w:tr w:rsidR="00C81068" w:rsidRPr="00C81068" w:rsidTr="00C81068">
        <w:trPr>
          <w:gridAfter w:val="1"/>
          <w:wAfter w:w="176" w:type="dxa"/>
          <w:trHeight w:val="645"/>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14</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Реконструкција некатегорисаног пута  у МЗ Балиновце, МЗ Грамађе и МЗ Козница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18,600,000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18,600,000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47.50</w:t>
            </w:r>
          </w:p>
        </w:tc>
      </w:tr>
      <w:tr w:rsidR="00C81068" w:rsidRPr="00C81068" w:rsidTr="00C81068">
        <w:trPr>
          <w:gridAfter w:val="1"/>
          <w:wAfter w:w="176" w:type="dxa"/>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15</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Изградња крака у улици Николе Тесле са јавним пакиралиштем</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4,500,000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4,500,000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43.00</w:t>
            </w:r>
          </w:p>
        </w:tc>
      </w:tr>
      <w:tr w:rsidR="00C81068" w:rsidRPr="00C81068" w:rsidTr="00C81068">
        <w:trPr>
          <w:gridAfter w:val="1"/>
          <w:wAfter w:w="176" w:type="dxa"/>
          <w:trHeight w:val="9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16</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Реконструкција некатегорисаних путева  у МЗ Лебет, Мањак, Ружић и Сува Морава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70,500,000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25,000,000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25,000,000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20,500,000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48.00</w:t>
            </w:r>
          </w:p>
        </w:tc>
      </w:tr>
      <w:tr w:rsidR="00C81068" w:rsidRPr="00C81068" w:rsidTr="00C81068">
        <w:trPr>
          <w:gridAfter w:val="1"/>
          <w:wAfter w:w="176" w:type="dxa"/>
          <w:trHeight w:val="255"/>
        </w:trPr>
        <w:tc>
          <w:tcPr>
            <w:tcW w:w="12833" w:type="dxa"/>
            <w:gridSpan w:val="7"/>
            <w:tcBorders>
              <w:top w:val="single" w:sz="4" w:space="0" w:color="auto"/>
              <w:left w:val="single" w:sz="8" w:space="0" w:color="auto"/>
              <w:bottom w:val="single" w:sz="4" w:space="0" w:color="auto"/>
              <w:right w:val="nil"/>
            </w:tcBorders>
            <w:shd w:val="clear" w:color="auto" w:fill="auto"/>
            <w:noWrap/>
            <w:vAlign w:val="bottom"/>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w:t>
            </w:r>
          </w:p>
        </w:tc>
        <w:tc>
          <w:tcPr>
            <w:tcW w:w="1706" w:type="dxa"/>
            <w:tcBorders>
              <w:top w:val="nil"/>
              <w:left w:val="single" w:sz="8" w:space="0" w:color="auto"/>
              <w:bottom w:val="single" w:sz="4" w:space="0" w:color="auto"/>
              <w:right w:val="single" w:sz="8"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w:t>
            </w:r>
          </w:p>
        </w:tc>
      </w:tr>
      <w:tr w:rsidR="00C81068" w:rsidRPr="00C81068" w:rsidTr="00C81068">
        <w:trPr>
          <w:gridAfter w:val="1"/>
          <w:wAfter w:w="176" w:type="dxa"/>
          <w:trHeight w:val="615"/>
        </w:trPr>
        <w:tc>
          <w:tcPr>
            <w:tcW w:w="1059" w:type="dxa"/>
            <w:tcBorders>
              <w:top w:val="nil"/>
              <w:left w:val="single" w:sz="4" w:space="0" w:color="auto"/>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12</w:t>
            </w:r>
          </w:p>
        </w:tc>
        <w:tc>
          <w:tcPr>
            <w:tcW w:w="3900" w:type="dxa"/>
            <w:tcBorders>
              <w:top w:val="nil"/>
              <w:left w:val="nil"/>
              <w:bottom w:val="single" w:sz="4" w:space="0" w:color="auto"/>
              <w:right w:val="single" w:sz="4" w:space="0" w:color="auto"/>
            </w:tcBorders>
            <w:shd w:val="clear" w:color="000000" w:fill="DDD9C3"/>
            <w:vAlign w:val="bottom"/>
            <w:hideMark/>
          </w:tcPr>
          <w:p w:rsidR="00C81068" w:rsidRPr="00C81068" w:rsidRDefault="00C81068" w:rsidP="00C81068">
            <w:pPr>
              <w:spacing w:after="0" w:line="240" w:lineRule="auto"/>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Култура, комуникације и медији</w:t>
            </w:r>
          </w:p>
        </w:tc>
        <w:tc>
          <w:tcPr>
            <w:tcW w:w="1909"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7,600,000</w:t>
            </w:r>
          </w:p>
        </w:tc>
        <w:tc>
          <w:tcPr>
            <w:tcW w:w="1717"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7,600,000</w:t>
            </w:r>
          </w:p>
        </w:tc>
        <w:tc>
          <w:tcPr>
            <w:tcW w:w="1416"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DDD9C3"/>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рангирање</w:t>
            </w:r>
          </w:p>
        </w:tc>
      </w:tr>
      <w:tr w:rsidR="00C81068" w:rsidRPr="00C81068" w:rsidTr="00C81068">
        <w:trPr>
          <w:gridAfter w:val="1"/>
          <w:wAfter w:w="176" w:type="dxa"/>
          <w:trHeight w:val="675"/>
        </w:trPr>
        <w:tc>
          <w:tcPr>
            <w:tcW w:w="1059" w:type="dxa"/>
            <w:tcBorders>
              <w:top w:val="nil"/>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 xml:space="preserve">Дигитализација биоскопа Центра културе </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7,600,000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7,600,000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nil"/>
              <w:bottom w:val="single" w:sz="4" w:space="0" w:color="auto"/>
              <w:right w:val="single" w:sz="8"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65.00</w:t>
            </w:r>
          </w:p>
        </w:tc>
      </w:tr>
      <w:tr w:rsidR="00C81068" w:rsidRPr="00C81068" w:rsidTr="00C81068">
        <w:trPr>
          <w:gridAfter w:val="1"/>
          <w:wAfter w:w="176" w:type="dxa"/>
          <w:trHeight w:val="255"/>
        </w:trPr>
        <w:tc>
          <w:tcPr>
            <w:tcW w:w="12833"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w:t>
            </w:r>
          </w:p>
        </w:tc>
        <w:tc>
          <w:tcPr>
            <w:tcW w:w="1706" w:type="dxa"/>
            <w:tcBorders>
              <w:top w:val="nil"/>
              <w:left w:val="nil"/>
              <w:bottom w:val="single" w:sz="4" w:space="0" w:color="auto"/>
              <w:right w:val="single" w:sz="8"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w:t>
            </w:r>
          </w:p>
        </w:tc>
      </w:tr>
      <w:tr w:rsidR="00C81068" w:rsidRPr="00C81068" w:rsidTr="00C81068">
        <w:trPr>
          <w:gridAfter w:val="1"/>
          <w:wAfter w:w="176" w:type="dxa"/>
          <w:trHeight w:val="405"/>
        </w:trPr>
        <w:tc>
          <w:tcPr>
            <w:tcW w:w="1059" w:type="dxa"/>
            <w:tcBorders>
              <w:top w:val="nil"/>
              <w:left w:val="single" w:sz="8" w:space="0" w:color="auto"/>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13</w:t>
            </w:r>
          </w:p>
        </w:tc>
        <w:tc>
          <w:tcPr>
            <w:tcW w:w="3900"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Спорт и омладина</w:t>
            </w:r>
          </w:p>
        </w:tc>
        <w:tc>
          <w:tcPr>
            <w:tcW w:w="1909"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12,000,000</w:t>
            </w:r>
          </w:p>
        </w:tc>
        <w:tc>
          <w:tcPr>
            <w:tcW w:w="1717"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7,000,000</w:t>
            </w:r>
          </w:p>
        </w:tc>
        <w:tc>
          <w:tcPr>
            <w:tcW w:w="1416"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5,000,000</w:t>
            </w:r>
          </w:p>
        </w:tc>
        <w:tc>
          <w:tcPr>
            <w:tcW w:w="1416"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DDD9C3"/>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рангирање</w:t>
            </w:r>
          </w:p>
        </w:tc>
      </w:tr>
      <w:tr w:rsidR="00C81068" w:rsidRPr="00C81068" w:rsidTr="00C81068">
        <w:trPr>
          <w:gridAfter w:val="1"/>
          <w:wAfter w:w="176" w:type="dxa"/>
          <w:trHeight w:val="600"/>
        </w:trPr>
        <w:tc>
          <w:tcPr>
            <w:tcW w:w="1059" w:type="dxa"/>
            <w:tcBorders>
              <w:top w:val="nil"/>
              <w:left w:val="single" w:sz="8"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Капитално одржавање отворених спортских терена на УСЦ Куњак</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12,000,000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7,000,000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5,000,000</w:t>
            </w:r>
          </w:p>
        </w:tc>
        <w:tc>
          <w:tcPr>
            <w:tcW w:w="1416" w:type="dxa"/>
            <w:tcBorders>
              <w:top w:val="nil"/>
              <w:left w:val="nil"/>
              <w:bottom w:val="single" w:sz="4" w:space="0" w:color="auto"/>
              <w:right w:val="nil"/>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57.50</w:t>
            </w:r>
          </w:p>
        </w:tc>
      </w:tr>
      <w:tr w:rsidR="00C81068" w:rsidRPr="00C81068" w:rsidTr="00C81068">
        <w:trPr>
          <w:gridAfter w:val="1"/>
          <w:wAfter w:w="176" w:type="dxa"/>
          <w:trHeight w:val="300"/>
        </w:trPr>
        <w:tc>
          <w:tcPr>
            <w:tcW w:w="12833" w:type="dxa"/>
            <w:gridSpan w:val="7"/>
            <w:tcBorders>
              <w:top w:val="single" w:sz="4" w:space="0" w:color="auto"/>
              <w:left w:val="single" w:sz="8" w:space="0" w:color="auto"/>
              <w:bottom w:val="single" w:sz="4" w:space="0" w:color="auto"/>
              <w:right w:val="nil"/>
            </w:tcBorders>
            <w:shd w:val="clear" w:color="auto" w:fill="auto"/>
            <w:noWrap/>
            <w:vAlign w:val="bottom"/>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w:t>
            </w:r>
          </w:p>
        </w:tc>
        <w:tc>
          <w:tcPr>
            <w:tcW w:w="1706" w:type="dxa"/>
            <w:tcBorders>
              <w:top w:val="nil"/>
              <w:left w:val="single" w:sz="8" w:space="0" w:color="auto"/>
              <w:bottom w:val="single" w:sz="4" w:space="0" w:color="auto"/>
              <w:right w:val="single" w:sz="8"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w:t>
            </w:r>
          </w:p>
        </w:tc>
      </w:tr>
      <w:tr w:rsidR="00C81068" w:rsidRPr="00C81068" w:rsidTr="00C81068">
        <w:trPr>
          <w:gridAfter w:val="1"/>
          <w:wAfter w:w="176" w:type="dxa"/>
          <w:trHeight w:val="435"/>
        </w:trPr>
        <w:tc>
          <w:tcPr>
            <w:tcW w:w="1059" w:type="dxa"/>
            <w:tcBorders>
              <w:top w:val="nil"/>
              <w:left w:val="single" w:sz="8" w:space="0" w:color="auto"/>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15</w:t>
            </w:r>
          </w:p>
        </w:tc>
        <w:tc>
          <w:tcPr>
            <w:tcW w:w="3900"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Економска и развојна политика</w:t>
            </w:r>
          </w:p>
        </w:tc>
        <w:tc>
          <w:tcPr>
            <w:tcW w:w="1909"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25,000,000</w:t>
            </w:r>
          </w:p>
        </w:tc>
        <w:tc>
          <w:tcPr>
            <w:tcW w:w="1717"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10,000,000</w:t>
            </w:r>
          </w:p>
        </w:tc>
        <w:tc>
          <w:tcPr>
            <w:tcW w:w="1416"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15,000,000</w:t>
            </w:r>
          </w:p>
        </w:tc>
        <w:tc>
          <w:tcPr>
            <w:tcW w:w="1416"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DDD9C3"/>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рангирање</w:t>
            </w:r>
          </w:p>
        </w:tc>
      </w:tr>
      <w:tr w:rsidR="00C81068" w:rsidRPr="00C81068" w:rsidTr="00C81068">
        <w:trPr>
          <w:gridAfter w:val="1"/>
          <w:wAfter w:w="176" w:type="dxa"/>
          <w:trHeight w:val="600"/>
        </w:trPr>
        <w:tc>
          <w:tcPr>
            <w:tcW w:w="1059" w:type="dxa"/>
            <w:tcBorders>
              <w:top w:val="nil"/>
              <w:left w:val="single" w:sz="8" w:space="0" w:color="auto"/>
              <w:bottom w:val="nil"/>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проширење појаса индустријске зоне</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25,000,000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10,000,000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15,000,000</w:t>
            </w:r>
          </w:p>
        </w:tc>
        <w:tc>
          <w:tcPr>
            <w:tcW w:w="1416" w:type="dxa"/>
            <w:tcBorders>
              <w:top w:val="nil"/>
              <w:left w:val="nil"/>
              <w:bottom w:val="single" w:sz="4" w:space="0" w:color="auto"/>
              <w:right w:val="nil"/>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62.50</w:t>
            </w:r>
          </w:p>
        </w:tc>
      </w:tr>
      <w:tr w:rsidR="00C81068" w:rsidRPr="00C81068" w:rsidTr="00C81068">
        <w:trPr>
          <w:gridAfter w:val="1"/>
          <w:wAfter w:w="176" w:type="dxa"/>
          <w:trHeight w:val="330"/>
        </w:trPr>
        <w:tc>
          <w:tcPr>
            <w:tcW w:w="12833" w:type="dxa"/>
            <w:gridSpan w:val="7"/>
            <w:tcBorders>
              <w:top w:val="single" w:sz="4" w:space="0" w:color="auto"/>
              <w:left w:val="single" w:sz="8" w:space="0" w:color="auto"/>
              <w:bottom w:val="single" w:sz="4" w:space="0" w:color="auto"/>
              <w:right w:val="nil"/>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w:t>
            </w:r>
          </w:p>
        </w:tc>
        <w:tc>
          <w:tcPr>
            <w:tcW w:w="1706" w:type="dxa"/>
            <w:tcBorders>
              <w:top w:val="nil"/>
              <w:left w:val="single" w:sz="8" w:space="0" w:color="auto"/>
              <w:bottom w:val="single" w:sz="4" w:space="0" w:color="auto"/>
              <w:right w:val="single" w:sz="8"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 </w:t>
            </w:r>
          </w:p>
        </w:tc>
      </w:tr>
      <w:tr w:rsidR="00C81068" w:rsidRPr="00C81068" w:rsidTr="00C81068">
        <w:trPr>
          <w:gridAfter w:val="1"/>
          <w:wAfter w:w="176" w:type="dxa"/>
          <w:trHeight w:val="420"/>
        </w:trPr>
        <w:tc>
          <w:tcPr>
            <w:tcW w:w="1059" w:type="dxa"/>
            <w:tcBorders>
              <w:top w:val="nil"/>
              <w:left w:val="single" w:sz="8" w:space="0" w:color="auto"/>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20</w:t>
            </w:r>
          </w:p>
        </w:tc>
        <w:tc>
          <w:tcPr>
            <w:tcW w:w="3900"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Образовање</w:t>
            </w:r>
          </w:p>
        </w:tc>
        <w:tc>
          <w:tcPr>
            <w:tcW w:w="1909"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534,800,000</w:t>
            </w:r>
          </w:p>
        </w:tc>
        <w:tc>
          <w:tcPr>
            <w:tcW w:w="1717"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0</w:t>
            </w:r>
          </w:p>
        </w:tc>
        <w:tc>
          <w:tcPr>
            <w:tcW w:w="1416"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288,800,000</w:t>
            </w:r>
          </w:p>
        </w:tc>
        <w:tc>
          <w:tcPr>
            <w:tcW w:w="1416"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246,000,000</w:t>
            </w:r>
          </w:p>
        </w:tc>
        <w:tc>
          <w:tcPr>
            <w:tcW w:w="1416" w:type="dxa"/>
            <w:tcBorders>
              <w:top w:val="nil"/>
              <w:left w:val="nil"/>
              <w:bottom w:val="single" w:sz="4" w:space="0" w:color="auto"/>
              <w:right w:val="single" w:sz="4" w:space="0" w:color="auto"/>
            </w:tcBorders>
            <w:shd w:val="clear" w:color="000000" w:fill="DDD9C3"/>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DDD9C3"/>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рангирање</w:t>
            </w:r>
          </w:p>
        </w:tc>
      </w:tr>
      <w:tr w:rsidR="00C81068" w:rsidRPr="00C81068" w:rsidTr="00C81068">
        <w:trPr>
          <w:gridAfter w:val="1"/>
          <w:wAfter w:w="176" w:type="dxa"/>
          <w:trHeight w:val="1335"/>
        </w:trPr>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Доградња централног објекта Дечјег   вртића у Владичином Хану-објекат предшколског код ОШ Бранко Радичевић</w:t>
            </w:r>
          </w:p>
        </w:tc>
        <w:tc>
          <w:tcPr>
            <w:tcW w:w="19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23,800,000</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23,800,000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71.50</w:t>
            </w:r>
          </w:p>
        </w:tc>
      </w:tr>
      <w:tr w:rsidR="00C81068" w:rsidRPr="00C81068" w:rsidTr="00C81068">
        <w:trPr>
          <w:gridAfter w:val="1"/>
          <w:wAfter w:w="176" w:type="dxa"/>
          <w:trHeight w:val="960"/>
        </w:trPr>
        <w:tc>
          <w:tcPr>
            <w:tcW w:w="1059" w:type="dxa"/>
            <w:tcBorders>
              <w:top w:val="single" w:sz="4" w:space="0" w:color="auto"/>
              <w:left w:val="single" w:sz="8" w:space="0" w:color="auto"/>
              <w:bottom w:val="nil"/>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lastRenderedPageBreak/>
              <w:t>2</w:t>
            </w:r>
          </w:p>
        </w:tc>
        <w:tc>
          <w:tcPr>
            <w:tcW w:w="3900" w:type="dxa"/>
            <w:tcBorders>
              <w:top w:val="single" w:sz="4" w:space="0" w:color="auto"/>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Реконструкција централног објекта ОШ Свети Сава и завршетак треће фазе објекта</w:t>
            </w:r>
          </w:p>
        </w:tc>
        <w:tc>
          <w:tcPr>
            <w:tcW w:w="1909" w:type="dxa"/>
            <w:tcBorders>
              <w:top w:val="single" w:sz="4" w:space="0" w:color="auto"/>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145,000,000</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145,000,000</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single" w:sz="4" w:space="0" w:color="auto"/>
              <w:left w:val="nil"/>
              <w:bottom w:val="single" w:sz="4" w:space="0" w:color="auto"/>
              <w:right w:val="nil"/>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single" w:sz="4" w:space="0" w:color="auto"/>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62.00</w:t>
            </w:r>
          </w:p>
        </w:tc>
      </w:tr>
      <w:tr w:rsidR="00C81068" w:rsidRPr="00C81068" w:rsidTr="00C81068">
        <w:trPr>
          <w:gridAfter w:val="1"/>
          <w:wAfter w:w="176" w:type="dxa"/>
          <w:trHeight w:val="1050"/>
        </w:trPr>
        <w:tc>
          <w:tcPr>
            <w:tcW w:w="1059" w:type="dxa"/>
            <w:tcBorders>
              <w:top w:val="single" w:sz="4" w:space="0" w:color="auto"/>
              <w:left w:val="single" w:sz="8" w:space="0" w:color="auto"/>
              <w:bottom w:val="nil"/>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3</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Реконструкција техничке школе са изградњом ученичког дома, паркинг простора и отвореног игралишта</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246,000,000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246,000,000</w:t>
            </w:r>
          </w:p>
        </w:tc>
        <w:tc>
          <w:tcPr>
            <w:tcW w:w="1416" w:type="dxa"/>
            <w:tcBorders>
              <w:top w:val="nil"/>
              <w:left w:val="nil"/>
              <w:bottom w:val="single" w:sz="4" w:space="0" w:color="auto"/>
              <w:right w:val="nil"/>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4"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61.00</w:t>
            </w:r>
          </w:p>
        </w:tc>
      </w:tr>
      <w:tr w:rsidR="00C81068" w:rsidRPr="00C81068" w:rsidTr="00C81068">
        <w:trPr>
          <w:gridAfter w:val="1"/>
          <w:wAfter w:w="176" w:type="dxa"/>
          <w:trHeight w:val="915"/>
        </w:trPr>
        <w:tc>
          <w:tcPr>
            <w:tcW w:w="1059" w:type="dxa"/>
            <w:tcBorders>
              <w:top w:val="single" w:sz="4" w:space="0" w:color="auto"/>
              <w:left w:val="single" w:sz="8" w:space="0" w:color="auto"/>
              <w:bottom w:val="nil"/>
              <w:right w:val="single" w:sz="4" w:space="0" w:color="auto"/>
            </w:tcBorders>
            <w:shd w:val="clear" w:color="auto" w:fill="auto"/>
            <w:noWrap/>
            <w:vAlign w:val="center"/>
            <w:hideMark/>
          </w:tcPr>
          <w:p w:rsidR="00C81068" w:rsidRPr="00C81068" w:rsidRDefault="00C81068" w:rsidP="00C81068">
            <w:pPr>
              <w:spacing w:after="0" w:line="240" w:lineRule="auto"/>
              <w:jc w:val="center"/>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4</w:t>
            </w:r>
          </w:p>
        </w:tc>
        <w:tc>
          <w:tcPr>
            <w:tcW w:w="3900" w:type="dxa"/>
            <w:tcBorders>
              <w:top w:val="nil"/>
              <w:left w:val="nil"/>
              <w:bottom w:val="single" w:sz="4" w:space="0" w:color="auto"/>
              <w:right w:val="single" w:sz="4" w:space="0" w:color="auto"/>
            </w:tcBorders>
            <w:shd w:val="clear" w:color="auto" w:fill="auto"/>
            <w:vAlign w:val="bottom"/>
            <w:hideMark/>
          </w:tcPr>
          <w:p w:rsidR="00C81068" w:rsidRPr="00C81068" w:rsidRDefault="00C81068" w:rsidP="00C81068">
            <w:pPr>
              <w:spacing w:after="0" w:line="240" w:lineRule="auto"/>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Реконструкција централног објекта ОШ Вук Караџић са котларницом и фискултурном салом</w:t>
            </w:r>
          </w:p>
        </w:tc>
        <w:tc>
          <w:tcPr>
            <w:tcW w:w="1909"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120,000,000</w:t>
            </w:r>
          </w:p>
        </w:tc>
        <w:tc>
          <w:tcPr>
            <w:tcW w:w="1717"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120,000,000</w:t>
            </w:r>
          </w:p>
        </w:tc>
        <w:tc>
          <w:tcPr>
            <w:tcW w:w="1416" w:type="dxa"/>
            <w:tcBorders>
              <w:top w:val="nil"/>
              <w:left w:val="nil"/>
              <w:bottom w:val="single" w:sz="4" w:space="0" w:color="auto"/>
              <w:right w:val="single" w:sz="4" w:space="0" w:color="auto"/>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416" w:type="dxa"/>
            <w:tcBorders>
              <w:top w:val="nil"/>
              <w:left w:val="nil"/>
              <w:bottom w:val="single" w:sz="4" w:space="0" w:color="auto"/>
              <w:right w:val="nil"/>
            </w:tcBorders>
            <w:shd w:val="clear" w:color="auto" w:fill="auto"/>
            <w:noWrap/>
            <w:vAlign w:val="bottom"/>
            <w:hideMark/>
          </w:tcPr>
          <w:p w:rsidR="00C81068" w:rsidRPr="00C81068" w:rsidRDefault="00C81068" w:rsidP="00C81068">
            <w:pPr>
              <w:spacing w:after="0" w:line="240" w:lineRule="auto"/>
              <w:jc w:val="right"/>
              <w:rPr>
                <w:rFonts w:ascii="Times New Roman" w:eastAsia="Times New Roman" w:hAnsi="Times New Roman" w:cs="Times New Roman"/>
                <w:color w:val="000000"/>
                <w:sz w:val="24"/>
                <w:szCs w:val="24"/>
              </w:rPr>
            </w:pPr>
            <w:r w:rsidRPr="00C81068">
              <w:rPr>
                <w:rFonts w:ascii="Times New Roman" w:eastAsia="Times New Roman" w:hAnsi="Times New Roman" w:cs="Times New Roman"/>
                <w:color w:val="000000"/>
                <w:sz w:val="24"/>
                <w:szCs w:val="24"/>
              </w:rPr>
              <w:t>0</w:t>
            </w:r>
          </w:p>
        </w:tc>
        <w:tc>
          <w:tcPr>
            <w:tcW w:w="1706" w:type="dxa"/>
            <w:tcBorders>
              <w:top w:val="nil"/>
              <w:left w:val="single" w:sz="8" w:space="0" w:color="auto"/>
              <w:bottom w:val="single" w:sz="8" w:space="0" w:color="auto"/>
              <w:right w:val="single" w:sz="8" w:space="0" w:color="auto"/>
            </w:tcBorders>
            <w:shd w:val="clear" w:color="000000" w:fill="F2DDDC"/>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71.50</w:t>
            </w:r>
          </w:p>
        </w:tc>
      </w:tr>
      <w:tr w:rsidR="00C81068" w:rsidRPr="00C81068" w:rsidTr="00C81068">
        <w:trPr>
          <w:gridAfter w:val="1"/>
          <w:wAfter w:w="176" w:type="dxa"/>
          <w:trHeight w:val="480"/>
        </w:trPr>
        <w:tc>
          <w:tcPr>
            <w:tcW w:w="4959" w:type="dxa"/>
            <w:gridSpan w:val="2"/>
            <w:tcBorders>
              <w:top w:val="single" w:sz="8" w:space="0" w:color="auto"/>
              <w:left w:val="single" w:sz="8" w:space="0" w:color="auto"/>
              <w:bottom w:val="single" w:sz="8" w:space="0" w:color="auto"/>
              <w:right w:val="nil"/>
            </w:tcBorders>
            <w:shd w:val="clear" w:color="000000" w:fill="C5BE97"/>
            <w:noWrap/>
            <w:vAlign w:val="center"/>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УКУПНО:</w:t>
            </w:r>
          </w:p>
        </w:tc>
        <w:tc>
          <w:tcPr>
            <w:tcW w:w="1909" w:type="dxa"/>
            <w:tcBorders>
              <w:top w:val="single" w:sz="8" w:space="0" w:color="auto"/>
              <w:left w:val="single" w:sz="8" w:space="0" w:color="auto"/>
              <w:bottom w:val="single" w:sz="8" w:space="0" w:color="auto"/>
              <w:right w:val="single" w:sz="8" w:space="0" w:color="auto"/>
            </w:tcBorders>
            <w:shd w:val="clear" w:color="000000" w:fill="C5BE97"/>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1,320,560,000</w:t>
            </w:r>
          </w:p>
        </w:tc>
        <w:tc>
          <w:tcPr>
            <w:tcW w:w="1717" w:type="dxa"/>
            <w:tcBorders>
              <w:top w:val="single" w:sz="8" w:space="0" w:color="auto"/>
              <w:left w:val="nil"/>
              <w:bottom w:val="single" w:sz="8" w:space="0" w:color="auto"/>
              <w:right w:val="single" w:sz="8" w:space="0" w:color="auto"/>
            </w:tcBorders>
            <w:shd w:val="clear" w:color="000000" w:fill="C5BE97"/>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11,200,000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611,900,000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498,460,000</w:t>
            </w:r>
          </w:p>
        </w:tc>
        <w:tc>
          <w:tcPr>
            <w:tcW w:w="1416" w:type="dxa"/>
            <w:tcBorders>
              <w:top w:val="single" w:sz="8" w:space="0" w:color="auto"/>
              <w:left w:val="nil"/>
              <w:bottom w:val="single" w:sz="8" w:space="0" w:color="auto"/>
              <w:right w:val="single" w:sz="8" w:space="0" w:color="auto"/>
            </w:tcBorders>
            <w:shd w:val="clear" w:color="000000" w:fill="C5BE97"/>
            <w:noWrap/>
            <w:vAlign w:val="bottom"/>
            <w:hideMark/>
          </w:tcPr>
          <w:p w:rsidR="00C81068" w:rsidRPr="00C81068" w:rsidRDefault="00C81068" w:rsidP="00C81068">
            <w:pPr>
              <w:spacing w:after="0" w:line="240" w:lineRule="auto"/>
              <w:jc w:val="right"/>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199,000,000</w:t>
            </w:r>
          </w:p>
        </w:tc>
        <w:tc>
          <w:tcPr>
            <w:tcW w:w="1706" w:type="dxa"/>
            <w:tcBorders>
              <w:top w:val="nil"/>
              <w:left w:val="nil"/>
              <w:bottom w:val="single" w:sz="8" w:space="0" w:color="auto"/>
              <w:right w:val="single" w:sz="8" w:space="0" w:color="auto"/>
            </w:tcBorders>
            <w:shd w:val="clear" w:color="000000" w:fill="C5BE97"/>
            <w:noWrap/>
            <w:vAlign w:val="center"/>
            <w:hideMark/>
          </w:tcPr>
          <w:p w:rsidR="00C81068" w:rsidRPr="00C81068" w:rsidRDefault="00C81068" w:rsidP="00C81068">
            <w:pPr>
              <w:spacing w:after="0" w:line="240" w:lineRule="auto"/>
              <w:jc w:val="center"/>
              <w:rPr>
                <w:rFonts w:ascii="Times New Roman" w:eastAsia="Times New Roman" w:hAnsi="Times New Roman" w:cs="Times New Roman"/>
                <w:b/>
                <w:bCs/>
                <w:color w:val="000000"/>
                <w:sz w:val="24"/>
                <w:szCs w:val="24"/>
              </w:rPr>
            </w:pPr>
            <w:r w:rsidRPr="00C81068">
              <w:rPr>
                <w:rFonts w:ascii="Times New Roman" w:eastAsia="Times New Roman" w:hAnsi="Times New Roman" w:cs="Times New Roman"/>
                <w:b/>
                <w:bCs/>
                <w:color w:val="000000"/>
                <w:sz w:val="24"/>
                <w:szCs w:val="24"/>
              </w:rPr>
              <w:t>1,320,560,000</w:t>
            </w:r>
          </w:p>
        </w:tc>
      </w:tr>
    </w:tbl>
    <w:p w:rsidR="006633F3" w:rsidRDefault="006633F3" w:rsidP="00270EAB">
      <w:pPr>
        <w:tabs>
          <w:tab w:val="left" w:pos="2175"/>
          <w:tab w:val="left" w:pos="4545"/>
          <w:tab w:val="center" w:pos="5400"/>
        </w:tabs>
        <w:spacing w:after="0"/>
        <w:jc w:val="both"/>
        <w:rPr>
          <w:rFonts w:ascii="Times New Roman" w:hAnsi="Times New Roman" w:cs="Times New Roman"/>
          <w:sz w:val="24"/>
          <w:szCs w:val="24"/>
          <w:lang w:val="sr-Cyrl-CS"/>
        </w:rPr>
      </w:pPr>
    </w:p>
    <w:p w:rsidR="00FA0797" w:rsidRDefault="00FA0797">
      <w:pPr>
        <w:rPr>
          <w:lang w:val="sr-Cyrl-CS"/>
        </w:rPr>
      </w:pPr>
    </w:p>
    <w:p w:rsidR="006633F3" w:rsidRDefault="00E02D4E">
      <w:pP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Преглед капиталних пројеката Општине Владичин Хан за период 2022 – 2024. </w:t>
      </w:r>
      <w:r w:rsidR="00D50740">
        <w:rPr>
          <w:rFonts w:ascii="Times New Roman" w:hAnsi="Times New Roman" w:cs="Times New Roman"/>
          <w:b/>
          <w:sz w:val="24"/>
          <w:szCs w:val="24"/>
          <w:lang w:val="sr-Cyrl-CS"/>
        </w:rPr>
        <w:t>Г</w:t>
      </w:r>
      <w:r>
        <w:rPr>
          <w:rFonts w:ascii="Times New Roman" w:hAnsi="Times New Roman" w:cs="Times New Roman"/>
          <w:b/>
          <w:sz w:val="24"/>
          <w:szCs w:val="24"/>
          <w:lang w:val="sr-Cyrl-CS"/>
        </w:rPr>
        <w:t>одине</w:t>
      </w:r>
    </w:p>
    <w:tbl>
      <w:tblPr>
        <w:tblW w:w="14099" w:type="dxa"/>
        <w:tblInd w:w="108" w:type="dxa"/>
        <w:tblLook w:val="04A0"/>
      </w:tblPr>
      <w:tblGrid>
        <w:gridCol w:w="669"/>
        <w:gridCol w:w="3599"/>
        <w:gridCol w:w="1756"/>
        <w:gridCol w:w="1555"/>
        <w:gridCol w:w="2172"/>
        <w:gridCol w:w="1333"/>
        <w:gridCol w:w="1759"/>
        <w:gridCol w:w="1256"/>
      </w:tblGrid>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Р. Број</w:t>
            </w:r>
          </w:p>
        </w:tc>
        <w:tc>
          <w:tcPr>
            <w:tcW w:w="3599" w:type="dxa"/>
            <w:tcBorders>
              <w:top w:val="single" w:sz="8" w:space="0" w:color="auto"/>
              <w:left w:val="nil"/>
              <w:bottom w:val="single" w:sz="8" w:space="0" w:color="auto"/>
              <w:right w:val="single" w:sz="4"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назив  капиталног пројекта</w:t>
            </w:r>
          </w:p>
        </w:tc>
        <w:tc>
          <w:tcPr>
            <w:tcW w:w="1756" w:type="dxa"/>
            <w:tcBorders>
              <w:top w:val="single" w:sz="8" w:space="0" w:color="auto"/>
              <w:left w:val="nil"/>
              <w:bottom w:val="single" w:sz="8" w:space="0" w:color="auto"/>
              <w:right w:val="single" w:sz="4"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шифра и назив сектора коме пројекат припада</w:t>
            </w:r>
          </w:p>
        </w:tc>
        <w:tc>
          <w:tcPr>
            <w:tcW w:w="1555" w:type="dxa"/>
            <w:tcBorders>
              <w:top w:val="single" w:sz="8" w:space="0" w:color="auto"/>
              <w:left w:val="nil"/>
              <w:bottom w:val="single" w:sz="8" w:space="0" w:color="auto"/>
              <w:right w:val="single" w:sz="4"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предлагач пројекта</w:t>
            </w:r>
          </w:p>
        </w:tc>
        <w:tc>
          <w:tcPr>
            <w:tcW w:w="2172" w:type="dxa"/>
            <w:tcBorders>
              <w:top w:val="single" w:sz="8" w:space="0" w:color="auto"/>
              <w:left w:val="nil"/>
              <w:bottom w:val="single" w:sz="8" w:space="0" w:color="auto"/>
              <w:right w:val="single" w:sz="4"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статус пројектне документације</w:t>
            </w:r>
          </w:p>
        </w:tc>
        <w:tc>
          <w:tcPr>
            <w:tcW w:w="1333" w:type="dxa"/>
            <w:tcBorders>
              <w:top w:val="single" w:sz="8" w:space="0" w:color="auto"/>
              <w:left w:val="nil"/>
              <w:bottom w:val="single" w:sz="8" w:space="0" w:color="auto"/>
              <w:right w:val="single" w:sz="4"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Вредност (€)</w:t>
            </w:r>
          </w:p>
        </w:tc>
        <w:tc>
          <w:tcPr>
            <w:tcW w:w="1759" w:type="dxa"/>
            <w:tcBorders>
              <w:top w:val="single" w:sz="8" w:space="0" w:color="auto"/>
              <w:left w:val="nil"/>
              <w:bottom w:val="single" w:sz="8" w:space="0" w:color="auto"/>
              <w:right w:val="single" w:sz="4"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Вредност (РСД)</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Број поена</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Израда ПТД за изградњу колектора и постројења за пречишћавање отпадних вода за Владичин Хан и Сурдулицу</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израда пројекта се приводи крају</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147,059</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17,500,000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90.5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Канализациона мрежа у насељу Стубал - 3338 м - пут према гробљу</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 xml:space="preserve">грађевинска дозвола </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495,798</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59,000,000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62.5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Изградња канализационе мреже у МЗ Лепеница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 xml:space="preserve">издати локацијски услови, </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394,958</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47,000,000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63.0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lastRenderedPageBreak/>
              <w:t>4</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Изградња примарног цевовода за водоснабдевање у МЗ Козница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грађевинска дозвола, пројекат за извођење -КЈУ</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334,454</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39,800,000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63.0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5</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Изградња примарног цевовода од чворишта испред индустријске зоне у С. Морави до црпне станице у Прибоју - 1. фаза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грађевинска дозвола, пројекат за извођење -КЈУ</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495,798</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59,000,000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65.5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6</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Изградња дела секундарног цевовода за водоснабдевање на делу улица Београдска, Ратка Софијанића и Степе Степановића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грађевинска дозвола, пројекат за извођење -КЈУ</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70,168</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8,350,000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65.0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Изградња примарног цевовода за водоснабдевање од постојеће шахте у улици Београдској до резервоара у Калиманцу - 1. фаза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грађевинска дозвола, пројекат за извођење -КЈУ</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73,109</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8,700,000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63.0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8</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Изградња примарног цевовода за водоснабдевање у улици Боре Станковића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грађевинска дозвола, пројекат за извођење -КЈУ</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84,454</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10,050,000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60.5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9</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Изградња примарног цевовода од чворишта испред индустријске зоне у С. Морави до црпне станице у Прибоју - 2. фаза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решавају се имовински односи</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95,798</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11,400,000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66.5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10</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Изградња секундарне водоводне мреже у МЗ Прекодолце</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Идејно решење, и  локацијски услови, решавају се имовински односи</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273,613</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32,560,000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46.0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lastRenderedPageBreak/>
              <w:t>11</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Изградња водоводне мреже за села Лепеница и Кацапун</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Идејно решење, и  локацијски услови, решавају се имовински односи</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242,017</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28,800,000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40.0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12</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Изградња примарне и секундарне  водоводне мреже у МЗ Врбово</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Идејно решење, и  локацијски услови, решавају се имовински односи</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176,471</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21,000,000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37.5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13</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Систем надзора и управљања водоводним системом Владичиног Хана, мерна места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грађевинска дозвола, пројекат за извођење -КЈУ</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221,008</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26,300,000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55.0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14</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Секундарна водоводна мрежа у Владичином Хану на КП бр. 483,1031,493,492,411, дужине    264 метара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lang/>
              </w:rPr>
            </w:pPr>
            <w:r w:rsidRPr="00D50740">
              <w:rPr>
                <w:rFonts w:ascii="Times New Roman" w:eastAsia="Times New Roman" w:hAnsi="Times New Roman" w:cs="Times New Roman"/>
                <w:b/>
                <w:bCs/>
                <w:color w:val="000000"/>
                <w:sz w:val="24"/>
                <w:szCs w:val="24"/>
              </w:rPr>
              <w:t>грађевинска дозвола, пројекат за извођење</w:t>
            </w:r>
            <w:r>
              <w:rPr>
                <w:rFonts w:ascii="Times New Roman" w:eastAsia="Times New Roman" w:hAnsi="Times New Roman" w:cs="Times New Roman"/>
                <w:b/>
                <w:bCs/>
                <w:color w:val="000000"/>
                <w:sz w:val="24"/>
                <w:szCs w:val="24"/>
                <w:lang/>
              </w:rPr>
              <w:t>, у току радови</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75,630</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9,000,000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69.5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15</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Набавка камион цистерне за превоз пијаће воде са пумпом за избацивање воде, капацитета 6м3</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није потребна претходна документација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42,017</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5,000,000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38.0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16</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бунара број 6 у изворишту Сува Морава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израда пројекта се приводи крају</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33,613</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47.5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17</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система за одржавање нивоа воде у филтерским пољима на ППВ Полом</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Водовод</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грађевинска дозвола, пројекат за извођење -КЈУ</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191,597</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22,800,000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74.5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lastRenderedPageBreak/>
              <w:t>18</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 xml:space="preserve">Опремање ЈП Комунално - набавка тространог камиона кипера са раоником и посипачем соли и  путарског возила </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ЈП Комунално</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није потребна претходна документација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160,504</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19,100,000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43.5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19</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Изградња система јавне расвете ка МЗ Козница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пред издавањем грађевинске дозволе</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58,824</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55.0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20</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Изградња улице "Први мај"</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У току је израда Пројекта реконструкције  и решавање имовинских односа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84,034</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10,000,000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57.0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21</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 xml:space="preserve">Изградња улице Боре Станковића </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У току је израда Пројектa за грађевинску дозволу</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168,067</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20,000,000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61.0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22</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 xml:space="preserve"> Изградња улице Јурија Гагарина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У току је израда Пројекта реконструкције  и решавање имовинских односа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109,244</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13,000,000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51.0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23</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 xml:space="preserve"> Изградња улице Ивана Милутиновића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Јавни интерес проглашен, следи решавање имов. Односа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42,017</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5,000,000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51.0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24</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 xml:space="preserve"> Изградња улице Пролетерске</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Јавни интерес проглашен, следи решавање имов. Односа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42,017</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5,000,000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51.0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lastRenderedPageBreak/>
              <w:t>25</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некатегорисаног пута у МЗ Љутеж</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Издата грађевинска дозвола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201,681</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24,000,000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60.5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26</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некатегорисаног пута  у МЗ Стубал код цркве</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л-1850м, пред издавањем ГД и решавање имов. Односа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207,563</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24,700,000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54.5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27</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некатегорисаног пута  у МЗ Стубал ка Прибоју</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л-380м, пред издавањем ГД и решавање имов. Односа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52,101</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6,200,000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47.0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28</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улица у Јовачком насељу у МЗ Стубал - 5 оса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л- 998м  издата грађевинска дозвола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142,857</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17,000,000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67.0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29</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Доградња левог крака Београдске улице</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л- 190м  издата грађевинска дозвола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100,840</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12,000,000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68.0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30</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некатегорисаног пута у МЗ Репинце - Пољана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л-395м, ПТД има али се решавају имовински односи</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58,824</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43.5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31</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некатегорисаног пута  у МЗ Балиновце, МЗ Грамађе и МЗ Козница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л-300м, пројекат је спреман за реализавицју</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156,303</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18,600,000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47.5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32</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Изградња крака у улици Николе Тесле са јавним паркиралиштем</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Пројекат је у фази решавања имовинских односа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37,815</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4,500,000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45.5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lastRenderedPageBreak/>
              <w:t>33</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некатегорисаних путева у МЗ Лебет, Мањак, Ружић и Сува Морава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5022 метара. Пројектна документација завршена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592,437</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70,500,000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48.0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34</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проширење појаса индустријске зоне</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15. Економска и развојна политика</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није потребна претходна документација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210,084</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25,000,000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62.5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35</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Енергетска ефикасност административне  зграде Општине Владичин Хан</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6. опште услуге јавне управе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Пројекат је у фази расписивања јавне набавке</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359,664</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42,800,000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62.0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36</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Капитално одржавање отворених спортских терена на УСЦ Куњак</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13. спорт и омадина</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УСЦ Куњак</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Припрема пројектно техничке документације</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100,840</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12,000,000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57.5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37</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Доградња централног објекта Дечјег   вртића у Владичином Хану-објекат предшколског код ОШ Бранко</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20. Образовање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Издата је грађевинска дозвола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200,000</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23,800,000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71.5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38</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централног објекта ОШ Свети Сава и завршетак треће фазе објекта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20. Образовање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комисија - Канцеларија за јавна улагања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1,218,487</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145,000,000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62.0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39</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техничке школе са изградњом ученичког дома, паркинг простора и отвореног игралишта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20. Образовање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комисија - Канцеларија за јавна улагања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2,067,227</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246,000,000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61.0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lastRenderedPageBreak/>
              <w:t>40</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централног објекта ОШ Вук Караџић са котларницом и фискултурном салом</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20. Образовање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комисија - Канцеларија за јавна улагања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1,008,403</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120,000,000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71.5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41</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дела канализационе мреже у Владичином Хану код пружног прелаза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Издата грађевинска дозвола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54,622</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6,500,000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64.0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42</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Реконструкција дела секундарне водоводне мреже у МЗ Стубал у Јовачком насељу</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 заштита животне средине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Издата грађевинска дозвола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37,815</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4,500,000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53.0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43</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Доградња дела улице Вељка Влаховића</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 саобраћај и комуникације</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Одсек за инвестиције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Издата грађевинска дозвола</w:t>
            </w:r>
          </w:p>
        </w:tc>
        <w:tc>
          <w:tcPr>
            <w:tcW w:w="1333"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113,445</w:t>
            </w:r>
          </w:p>
        </w:tc>
        <w:tc>
          <w:tcPr>
            <w:tcW w:w="175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13,500,000</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64.0 </w:t>
            </w:r>
          </w:p>
        </w:tc>
      </w:tr>
      <w:tr w:rsidR="00D50740" w:rsidRPr="00D50740" w:rsidTr="00D50740">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44</w:t>
            </w:r>
          </w:p>
        </w:tc>
        <w:tc>
          <w:tcPr>
            <w:tcW w:w="3599"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Дигитализација биоскопа Центра културе</w:t>
            </w:r>
          </w:p>
        </w:tc>
        <w:tc>
          <w:tcPr>
            <w:tcW w:w="1756"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12. Култура, комуникације и медији</w:t>
            </w:r>
          </w:p>
        </w:tc>
        <w:tc>
          <w:tcPr>
            <w:tcW w:w="1555"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Центар културе</w:t>
            </w:r>
          </w:p>
        </w:tc>
        <w:tc>
          <w:tcPr>
            <w:tcW w:w="2172" w:type="dxa"/>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Пројекат је уговорен</w:t>
            </w:r>
          </w:p>
        </w:tc>
        <w:tc>
          <w:tcPr>
            <w:tcW w:w="1333" w:type="dxa"/>
            <w:tcBorders>
              <w:top w:val="single" w:sz="8" w:space="0" w:color="auto"/>
              <w:left w:val="nil"/>
              <w:bottom w:val="single" w:sz="4"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63,866</w:t>
            </w:r>
          </w:p>
        </w:tc>
        <w:tc>
          <w:tcPr>
            <w:tcW w:w="1759" w:type="dxa"/>
            <w:tcBorders>
              <w:top w:val="single" w:sz="8" w:space="0" w:color="auto"/>
              <w:left w:val="nil"/>
              <w:bottom w:val="single" w:sz="4"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7,600,000</w:t>
            </w:r>
          </w:p>
        </w:tc>
        <w:tc>
          <w:tcPr>
            <w:tcW w:w="1256" w:type="dxa"/>
            <w:tcBorders>
              <w:top w:val="single" w:sz="8" w:space="0" w:color="auto"/>
              <w:left w:val="nil"/>
              <w:bottom w:val="single" w:sz="4" w:space="0" w:color="auto"/>
              <w:right w:val="single" w:sz="8" w:space="0" w:color="auto"/>
            </w:tcBorders>
            <w:shd w:val="clear" w:color="000000" w:fill="C0C0C0"/>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r w:rsidRPr="00D50740">
              <w:rPr>
                <w:rFonts w:ascii="Calibri" w:eastAsia="Times New Roman" w:hAnsi="Calibri" w:cs="Calibri"/>
                <w:b/>
                <w:bCs/>
                <w:color w:val="000000"/>
                <w:sz w:val="24"/>
                <w:szCs w:val="24"/>
              </w:rPr>
              <w:t xml:space="preserve">                65.0 </w:t>
            </w:r>
          </w:p>
        </w:tc>
      </w:tr>
      <w:tr w:rsidR="00D50740" w:rsidRPr="00D50740" w:rsidTr="00081E79">
        <w:trPr>
          <w:trHeight w:val="1275"/>
        </w:trPr>
        <w:tc>
          <w:tcPr>
            <w:tcW w:w="66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p>
        </w:tc>
        <w:tc>
          <w:tcPr>
            <w:tcW w:w="9082" w:type="dxa"/>
            <w:gridSpan w:val="4"/>
            <w:tcBorders>
              <w:top w:val="single" w:sz="8" w:space="0" w:color="auto"/>
              <w:left w:val="nil"/>
              <w:bottom w:val="single" w:sz="8" w:space="0" w:color="auto"/>
              <w:right w:val="single" w:sz="4" w:space="0" w:color="auto"/>
            </w:tcBorders>
            <w:shd w:val="clear" w:color="auto" w:fill="auto"/>
            <w:vAlign w:val="center"/>
            <w:hideMark/>
          </w:tcPr>
          <w:p w:rsidR="00D50740" w:rsidRPr="00D50740" w:rsidRDefault="00D50740" w:rsidP="00D50740">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rPr>
              <w:t>УКУПНО</w:t>
            </w:r>
            <w:r w:rsidRPr="00D50740">
              <w:rPr>
                <w:rFonts w:ascii="Times New Roman" w:eastAsia="Times New Roman" w:hAnsi="Times New Roman" w:cs="Times New Roman"/>
                <w:b/>
                <w:bCs/>
                <w:color w:val="000000"/>
                <w:sz w:val="24"/>
                <w:szCs w:val="24"/>
              </w:rPr>
              <w:t> </w:t>
            </w:r>
          </w:p>
        </w:tc>
        <w:tc>
          <w:tcPr>
            <w:tcW w:w="133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11,097,143</w:t>
            </w:r>
          </w:p>
        </w:tc>
        <w:tc>
          <w:tcPr>
            <w:tcW w:w="17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50740" w:rsidRPr="00D50740" w:rsidRDefault="00D50740" w:rsidP="00D50740">
            <w:pPr>
              <w:spacing w:after="0" w:line="240" w:lineRule="auto"/>
              <w:jc w:val="center"/>
              <w:rPr>
                <w:rFonts w:ascii="Times New Roman" w:eastAsia="Times New Roman" w:hAnsi="Times New Roman" w:cs="Times New Roman"/>
                <w:b/>
                <w:bCs/>
                <w:color w:val="000000"/>
                <w:sz w:val="24"/>
                <w:szCs w:val="24"/>
              </w:rPr>
            </w:pPr>
            <w:r w:rsidRPr="00D50740">
              <w:rPr>
                <w:rFonts w:ascii="Times New Roman" w:eastAsia="Times New Roman" w:hAnsi="Times New Roman" w:cs="Times New Roman"/>
                <w:b/>
                <w:bCs/>
                <w:color w:val="000000"/>
                <w:sz w:val="24"/>
                <w:szCs w:val="24"/>
              </w:rPr>
              <w:t>1,320,560,000</w:t>
            </w:r>
          </w:p>
        </w:tc>
        <w:tc>
          <w:tcPr>
            <w:tcW w:w="125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D50740" w:rsidRPr="00D50740" w:rsidRDefault="00D50740" w:rsidP="00D50740">
            <w:pPr>
              <w:spacing w:after="0" w:line="240" w:lineRule="auto"/>
              <w:jc w:val="center"/>
              <w:rPr>
                <w:rFonts w:ascii="Calibri" w:eastAsia="Times New Roman" w:hAnsi="Calibri" w:cs="Calibri"/>
                <w:b/>
                <w:bCs/>
                <w:color w:val="000000"/>
                <w:sz w:val="24"/>
                <w:szCs w:val="24"/>
              </w:rPr>
            </w:pPr>
          </w:p>
        </w:tc>
      </w:tr>
    </w:tbl>
    <w:p w:rsidR="006633F3" w:rsidRDefault="006633F3">
      <w:pPr>
        <w:rPr>
          <w:lang w:val="sr-Cyrl-CS"/>
        </w:rPr>
      </w:pPr>
    </w:p>
    <w:p w:rsidR="000B7C2E" w:rsidRDefault="000B7C2E" w:rsidP="004D374F">
      <w:pPr>
        <w:tabs>
          <w:tab w:val="left" w:pos="2175"/>
          <w:tab w:val="left" w:pos="4545"/>
          <w:tab w:val="center" w:pos="5400"/>
        </w:tabs>
        <w:jc w:val="center"/>
        <w:rPr>
          <w:rFonts w:ascii="Times New Roman" w:hAnsi="Times New Roman" w:cs="Times New Roman"/>
          <w:sz w:val="24"/>
          <w:szCs w:val="24"/>
          <w:lang w:val="sr-Cyrl-CS"/>
        </w:rPr>
      </w:pPr>
    </w:p>
    <w:p w:rsidR="008D4EAE" w:rsidRDefault="008D4EAE" w:rsidP="008D4EAE">
      <w:pPr>
        <w:tabs>
          <w:tab w:val="left" w:pos="2175"/>
          <w:tab w:val="left" w:pos="4545"/>
          <w:tab w:val="center" w:pos="5400"/>
        </w:tabs>
        <w:jc w:val="center"/>
        <w:rPr>
          <w:rFonts w:ascii="Times New Roman" w:hAnsi="Times New Roman" w:cs="Times New Roman"/>
          <w:sz w:val="24"/>
          <w:szCs w:val="24"/>
        </w:rPr>
      </w:pPr>
    </w:p>
    <w:p w:rsidR="008C14D1" w:rsidRDefault="008C14D1" w:rsidP="0001462C">
      <w:pPr>
        <w:jc w:val="center"/>
        <w:rPr>
          <w:rFonts w:ascii="Times New Roman" w:hAnsi="Times New Roman" w:cs="Times New Roman"/>
          <w:b/>
          <w:sz w:val="24"/>
          <w:szCs w:val="24"/>
        </w:rPr>
      </w:pPr>
    </w:p>
    <w:p w:rsidR="008C14D1" w:rsidRDefault="008C14D1" w:rsidP="0001462C">
      <w:pPr>
        <w:jc w:val="center"/>
        <w:rPr>
          <w:rFonts w:ascii="Times New Roman" w:hAnsi="Times New Roman" w:cs="Times New Roman"/>
          <w:b/>
          <w:sz w:val="24"/>
          <w:szCs w:val="24"/>
        </w:rPr>
      </w:pPr>
    </w:p>
    <w:p w:rsidR="00D50740" w:rsidRDefault="00D50740" w:rsidP="0001462C">
      <w:pPr>
        <w:jc w:val="center"/>
        <w:rPr>
          <w:rFonts w:ascii="Times New Roman" w:hAnsi="Times New Roman" w:cs="Times New Roman"/>
          <w:b/>
          <w:sz w:val="24"/>
          <w:szCs w:val="24"/>
        </w:rPr>
        <w:sectPr w:rsidR="00D50740" w:rsidSect="000B7C2E">
          <w:pgSz w:w="15840" w:h="12240" w:orient="landscape"/>
          <w:pgMar w:top="629" w:right="284" w:bottom="720" w:left="284" w:header="720" w:footer="720" w:gutter="0"/>
          <w:cols w:space="720"/>
          <w:docGrid w:linePitch="360"/>
        </w:sectPr>
      </w:pPr>
    </w:p>
    <w:p w:rsidR="008B3995" w:rsidRPr="001E5D1F" w:rsidRDefault="0001462C" w:rsidP="0001462C">
      <w:pPr>
        <w:jc w:val="center"/>
        <w:rPr>
          <w:rFonts w:ascii="Times New Roman" w:hAnsi="Times New Roman" w:cs="Times New Roman"/>
          <w:b/>
          <w:sz w:val="24"/>
          <w:szCs w:val="24"/>
          <w:lang w:val="sr-Cyrl-CS"/>
        </w:rPr>
      </w:pPr>
      <w:r w:rsidRPr="001E5D1F">
        <w:rPr>
          <w:rFonts w:ascii="Times New Roman" w:hAnsi="Times New Roman" w:cs="Times New Roman"/>
          <w:b/>
          <w:sz w:val="24"/>
          <w:szCs w:val="24"/>
          <w:lang w:val="sr-Latn-CS"/>
        </w:rPr>
        <w:lastRenderedPageBreak/>
        <w:t xml:space="preserve">II </w:t>
      </w:r>
      <w:r w:rsidR="00546779" w:rsidRPr="001E5D1F">
        <w:rPr>
          <w:rFonts w:ascii="Times New Roman" w:hAnsi="Times New Roman" w:cs="Times New Roman"/>
          <w:b/>
          <w:sz w:val="24"/>
          <w:szCs w:val="24"/>
          <w:lang w:val="sr-Cyrl-CS"/>
        </w:rPr>
        <w:t xml:space="preserve"> </w:t>
      </w:r>
      <w:r w:rsidRPr="001E5D1F">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sidRPr="001E5D1F">
        <w:rPr>
          <w:rFonts w:ascii="Times New Roman" w:hAnsi="Times New Roman" w:cs="Times New Roman"/>
          <w:sz w:val="24"/>
          <w:szCs w:val="24"/>
          <w:lang w:val="sr-Cyrl-CS"/>
        </w:rPr>
        <w:t xml:space="preserve">Члан </w:t>
      </w:r>
      <w:r w:rsidR="008D4EAE" w:rsidRPr="001E5D1F">
        <w:rPr>
          <w:rFonts w:ascii="Times New Roman" w:hAnsi="Times New Roman" w:cs="Times New Roman"/>
          <w:sz w:val="24"/>
          <w:szCs w:val="24"/>
        </w:rPr>
        <w:t>5</w:t>
      </w:r>
      <w:r w:rsidRPr="001E5D1F">
        <w:rPr>
          <w:rFonts w:ascii="Times New Roman" w:hAnsi="Times New Roman" w:cs="Times New Roman"/>
          <w:sz w:val="24"/>
          <w:szCs w:val="24"/>
          <w:lang w:val="sr-Cyrl-CS"/>
        </w:rPr>
        <w:t>.</w:t>
      </w:r>
    </w:p>
    <w:p w:rsidR="003451FF" w:rsidRDefault="003451FF" w:rsidP="003451FF">
      <w:pPr>
        <w:tabs>
          <w:tab w:val="left" w:pos="2175"/>
          <w:tab w:val="left" w:pos="4545"/>
          <w:tab w:val="center" w:pos="5400"/>
        </w:tabs>
        <w:spacing w:after="0"/>
        <w:jc w:val="both"/>
        <w:rPr>
          <w:rFonts w:ascii="Times New Roman" w:hAnsi="Times New Roman" w:cs="Times New Roman"/>
          <w:sz w:val="24"/>
          <w:szCs w:val="24"/>
          <w:lang w:val="sr-Cyrl-CS"/>
        </w:rPr>
      </w:pPr>
      <w:r w:rsidRPr="00C3038D">
        <w:rPr>
          <w:rFonts w:ascii="Times New Roman" w:hAnsi="Times New Roman" w:cs="Times New Roman"/>
          <w:color w:val="000000"/>
          <w:sz w:val="24"/>
          <w:szCs w:val="24"/>
        </w:rPr>
        <w:t xml:space="preserve">У члану </w:t>
      </w:r>
      <w:r w:rsidR="008D4EAE">
        <w:rPr>
          <w:rFonts w:ascii="Times New Roman" w:hAnsi="Times New Roman" w:cs="Times New Roman"/>
          <w:color w:val="000000"/>
          <w:sz w:val="24"/>
          <w:szCs w:val="24"/>
        </w:rPr>
        <w:t>7</w:t>
      </w:r>
      <w:r w:rsidRPr="00C3038D">
        <w:rPr>
          <w:rFonts w:ascii="Times New Roman" w:hAnsi="Times New Roman" w:cs="Times New Roman"/>
          <w:color w:val="000000"/>
          <w:sz w:val="24"/>
          <w:szCs w:val="24"/>
        </w:rPr>
        <w:t>. Одлуке о буџету Општине Владичин Хан за 20</w:t>
      </w:r>
      <w:r w:rsidR="00A37CE5">
        <w:rPr>
          <w:rFonts w:ascii="Times New Roman" w:hAnsi="Times New Roman" w:cs="Times New Roman"/>
          <w:color w:val="000000"/>
          <w:sz w:val="24"/>
          <w:szCs w:val="24"/>
        </w:rPr>
        <w:t>2</w:t>
      </w:r>
      <w:r w:rsidR="008C14D1">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D9321B">
        <w:rPr>
          <w:rFonts w:ascii="Times New Roman" w:hAnsi="Times New Roman" w:cs="Times New Roman"/>
          <w:color w:val="000000"/>
          <w:sz w:val="24"/>
          <w:szCs w:val="24"/>
        </w:rPr>
        <w:t>г.</w:t>
      </w:r>
      <w:r>
        <w:rPr>
          <w:rFonts w:ascii="Times New Roman" w:hAnsi="Times New Roman" w:cs="Times New Roman"/>
          <w:color w:val="000000"/>
          <w:sz w:val="24"/>
          <w:szCs w:val="24"/>
        </w:rPr>
        <w:t>,</w:t>
      </w:r>
      <w:r w:rsidRPr="00D01BAE">
        <w:rPr>
          <w:rFonts w:ascii="Times New Roman" w:hAnsi="Times New Roman" w:cs="Times New Roman"/>
          <w:sz w:val="24"/>
          <w:szCs w:val="24"/>
          <w:lang w:val="sr-Cyrl-CS"/>
        </w:rPr>
        <w:t xml:space="preserve"> </w:t>
      </w:r>
      <w:r w:rsidR="008C14D1">
        <w:rPr>
          <w:rFonts w:ascii="Times New Roman" w:hAnsi="Times New Roman" w:cs="Times New Roman"/>
          <w:sz w:val="24"/>
          <w:szCs w:val="24"/>
          <w:lang w:val="sr-Cyrl-CS"/>
        </w:rPr>
        <w:t>т</w:t>
      </w:r>
      <w:r>
        <w:rPr>
          <w:rFonts w:ascii="Times New Roman" w:hAnsi="Times New Roman" w:cs="Times New Roman"/>
          <w:sz w:val="24"/>
          <w:szCs w:val="24"/>
          <w:lang w:val="sr-Cyrl-CS"/>
        </w:rPr>
        <w:t>абел</w:t>
      </w:r>
      <w:r>
        <w:rPr>
          <w:rFonts w:ascii="Times New Roman" w:hAnsi="Times New Roman" w:cs="Times New Roman"/>
          <w:sz w:val="24"/>
          <w:szCs w:val="24"/>
        </w:rPr>
        <w:t xml:space="preserve">e </w:t>
      </w:r>
      <w:r w:rsidR="00BE5C5B">
        <w:rPr>
          <w:rFonts w:ascii="Times New Roman" w:hAnsi="Times New Roman" w:cs="Times New Roman"/>
          <w:sz w:val="24"/>
          <w:szCs w:val="24"/>
        </w:rPr>
        <w:t>2</w:t>
      </w:r>
      <w:r>
        <w:rPr>
          <w:rFonts w:ascii="Times New Roman" w:hAnsi="Times New Roman" w:cs="Times New Roman"/>
          <w:sz w:val="24"/>
          <w:szCs w:val="24"/>
        </w:rPr>
        <w:t>.,</w:t>
      </w:r>
      <w:r w:rsidR="00BE5C5B">
        <w:rPr>
          <w:rFonts w:ascii="Times New Roman" w:hAnsi="Times New Roman" w:cs="Times New Roman"/>
          <w:sz w:val="24"/>
          <w:szCs w:val="24"/>
        </w:rPr>
        <w:t>3</w:t>
      </w:r>
      <w:r w:rsidR="005A6C90">
        <w:rPr>
          <w:rFonts w:ascii="Times New Roman" w:hAnsi="Times New Roman" w:cs="Times New Roman"/>
          <w:sz w:val="24"/>
          <w:szCs w:val="24"/>
        </w:rPr>
        <w:t xml:space="preserve">., </w:t>
      </w:r>
      <w:r w:rsidR="00BE5C5B">
        <w:rPr>
          <w:rFonts w:ascii="Times New Roman" w:hAnsi="Times New Roman" w:cs="Times New Roman"/>
          <w:sz w:val="24"/>
          <w:szCs w:val="24"/>
        </w:rPr>
        <w:t>4</w:t>
      </w:r>
      <w:r>
        <w:rPr>
          <w:rFonts w:ascii="Times New Roman" w:hAnsi="Times New Roman" w:cs="Times New Roman"/>
          <w:sz w:val="24"/>
          <w:szCs w:val="24"/>
        </w:rPr>
        <w:t>.</w:t>
      </w:r>
      <w:r w:rsidR="003C1CB8">
        <w:rPr>
          <w:rFonts w:ascii="Times New Roman" w:hAnsi="Times New Roman" w:cs="Times New Roman"/>
          <w:sz w:val="24"/>
          <w:szCs w:val="24"/>
        </w:rPr>
        <w:t xml:space="preserve"> и </w:t>
      </w:r>
      <w:r w:rsidR="00BE5C5B">
        <w:rPr>
          <w:rFonts w:ascii="Times New Roman" w:hAnsi="Times New Roman" w:cs="Times New Roman"/>
          <w:sz w:val="24"/>
          <w:szCs w:val="24"/>
        </w:rPr>
        <w:t>5</w:t>
      </w:r>
      <w:r w:rsidR="003C1CB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мењају се и гласе:</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Табела </w:t>
      </w:r>
      <w:r w:rsidR="00BE5C5B">
        <w:rPr>
          <w:rFonts w:ascii="Times New Roman" w:hAnsi="Times New Roman" w:cs="Times New Roman"/>
          <w:sz w:val="24"/>
          <w:szCs w:val="24"/>
          <w:lang w:val="sr-Cyrl-CS"/>
        </w:rPr>
        <w:t>2</w:t>
      </w:r>
      <w:r>
        <w:rPr>
          <w:rFonts w:ascii="Times New Roman" w:hAnsi="Times New Roman" w:cs="Times New Roman"/>
          <w:sz w:val="24"/>
          <w:szCs w:val="24"/>
          <w:lang w:val="sr-Cyrl-CS"/>
        </w:rPr>
        <w:t>. Расходи и издаци према економској класификацији</w:t>
      </w:r>
    </w:p>
    <w:tbl>
      <w:tblPr>
        <w:tblW w:w="10118" w:type="dxa"/>
        <w:tblInd w:w="103" w:type="dxa"/>
        <w:tblLook w:val="04A0"/>
      </w:tblPr>
      <w:tblGrid>
        <w:gridCol w:w="782"/>
        <w:gridCol w:w="4043"/>
        <w:gridCol w:w="1481"/>
        <w:gridCol w:w="1041"/>
        <w:gridCol w:w="1290"/>
        <w:gridCol w:w="1481"/>
      </w:tblGrid>
      <w:tr w:rsidR="00081E79" w:rsidRPr="00081E79" w:rsidTr="00081E79">
        <w:trPr>
          <w:trHeight w:val="63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Екон. клас.</w:t>
            </w:r>
          </w:p>
        </w:tc>
        <w:tc>
          <w:tcPr>
            <w:tcW w:w="4043" w:type="dxa"/>
            <w:tcBorders>
              <w:top w:val="single" w:sz="4" w:space="0" w:color="auto"/>
              <w:left w:val="nil"/>
              <w:bottom w:val="single" w:sz="4" w:space="0" w:color="auto"/>
              <w:right w:val="single" w:sz="4" w:space="0" w:color="auto"/>
            </w:tcBorders>
            <w:shd w:val="clear" w:color="CCFFFF" w:fill="CCFFFF"/>
            <w:vAlign w:val="center"/>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ВРСТЕ РАСХОДА И ИЗДАТАКА</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Средства из буџета</w:t>
            </w:r>
          </w:p>
        </w:tc>
        <w:tc>
          <w:tcPr>
            <w:tcW w:w="1041" w:type="dxa"/>
            <w:tcBorders>
              <w:top w:val="single" w:sz="4" w:space="0" w:color="auto"/>
              <w:left w:val="nil"/>
              <w:bottom w:val="single" w:sz="4" w:space="0" w:color="auto"/>
              <w:right w:val="single" w:sz="4" w:space="0" w:color="auto"/>
            </w:tcBorders>
            <w:shd w:val="clear" w:color="CCFFFF" w:fill="CCFFFF"/>
            <w:vAlign w:val="center"/>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Структ.         %</w:t>
            </w:r>
          </w:p>
        </w:tc>
        <w:tc>
          <w:tcPr>
            <w:tcW w:w="1290" w:type="dxa"/>
            <w:tcBorders>
              <w:top w:val="single" w:sz="4" w:space="0" w:color="auto"/>
              <w:left w:val="nil"/>
              <w:bottom w:val="single" w:sz="4" w:space="0" w:color="auto"/>
              <w:right w:val="single" w:sz="4" w:space="0" w:color="auto"/>
            </w:tcBorders>
            <w:shd w:val="clear" w:color="CCFFFF" w:fill="CCFFFF"/>
            <w:vAlign w:val="center"/>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остала средства корисника буџета</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Укупна јавна средства</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400</w:t>
            </w:r>
          </w:p>
        </w:tc>
        <w:tc>
          <w:tcPr>
            <w:tcW w:w="4043" w:type="dxa"/>
            <w:tcBorders>
              <w:top w:val="nil"/>
              <w:left w:val="nil"/>
              <w:bottom w:val="single" w:sz="4" w:space="0" w:color="auto"/>
              <w:right w:val="single" w:sz="4" w:space="0" w:color="auto"/>
            </w:tcBorders>
            <w:shd w:val="clear" w:color="000000" w:fill="538ED5"/>
            <w:noWrap/>
            <w:vAlign w:val="center"/>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ТЕКУЋИ РАСХОДИ</w:t>
            </w:r>
          </w:p>
        </w:tc>
        <w:tc>
          <w:tcPr>
            <w:tcW w:w="1481" w:type="dxa"/>
            <w:tcBorders>
              <w:top w:val="nil"/>
              <w:left w:val="nil"/>
              <w:bottom w:val="single" w:sz="4" w:space="0" w:color="auto"/>
              <w:right w:val="single" w:sz="4" w:space="0" w:color="auto"/>
            </w:tcBorders>
            <w:shd w:val="clear" w:color="000000" w:fill="538ED5"/>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771,320,000      </w:t>
            </w:r>
          </w:p>
        </w:tc>
        <w:tc>
          <w:tcPr>
            <w:tcW w:w="1041" w:type="dxa"/>
            <w:tcBorders>
              <w:top w:val="nil"/>
              <w:left w:val="nil"/>
              <w:bottom w:val="single" w:sz="4" w:space="0" w:color="auto"/>
              <w:right w:val="single" w:sz="4" w:space="0" w:color="auto"/>
            </w:tcBorders>
            <w:shd w:val="clear" w:color="000000" w:fill="538ED5"/>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77.13%</w:t>
            </w:r>
          </w:p>
        </w:tc>
        <w:tc>
          <w:tcPr>
            <w:tcW w:w="1290" w:type="dxa"/>
            <w:tcBorders>
              <w:top w:val="nil"/>
              <w:left w:val="nil"/>
              <w:bottom w:val="single" w:sz="4" w:space="0" w:color="auto"/>
              <w:right w:val="single" w:sz="4" w:space="0" w:color="auto"/>
            </w:tcBorders>
            <w:shd w:val="clear" w:color="000000" w:fill="538ED5"/>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21,300,000      </w:t>
            </w:r>
          </w:p>
        </w:tc>
        <w:tc>
          <w:tcPr>
            <w:tcW w:w="1481" w:type="dxa"/>
            <w:tcBorders>
              <w:top w:val="nil"/>
              <w:left w:val="nil"/>
              <w:bottom w:val="single" w:sz="4" w:space="0" w:color="auto"/>
              <w:right w:val="single" w:sz="4" w:space="0" w:color="auto"/>
            </w:tcBorders>
            <w:shd w:val="clear" w:color="000000" w:fill="538ED5"/>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792,620,000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410</w:t>
            </w:r>
          </w:p>
        </w:tc>
        <w:tc>
          <w:tcPr>
            <w:tcW w:w="4043" w:type="dxa"/>
            <w:tcBorders>
              <w:top w:val="nil"/>
              <w:left w:val="nil"/>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РАСХОДИ ЗА ЗАПОСЛЕНЕ</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181,759,000      </w:t>
            </w:r>
          </w:p>
        </w:tc>
        <w:tc>
          <w:tcPr>
            <w:tcW w:w="104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18.18%</w:t>
            </w:r>
          </w:p>
        </w:tc>
        <w:tc>
          <w:tcPr>
            <w:tcW w:w="1290"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181,759,000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411</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Плате и додаци запослених</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139,280,000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13.93%</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139,280,000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412</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22,700,000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2.27%</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22,700,000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414</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Социјална давања запосленима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7,350,000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0.74%</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7,350,000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415</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Накнаде за запослене</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8,840,000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0.88%</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8,840,000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416</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Награде,бонуси и остали посебни расходи</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3,589,000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0.36%</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3,589,000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420</w:t>
            </w:r>
          </w:p>
        </w:tc>
        <w:tc>
          <w:tcPr>
            <w:tcW w:w="4043" w:type="dxa"/>
            <w:tcBorders>
              <w:top w:val="nil"/>
              <w:left w:val="nil"/>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КОРИШЋЕЊЕ УСЛУГА И РОБА</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269,355,000      </w:t>
            </w:r>
          </w:p>
        </w:tc>
        <w:tc>
          <w:tcPr>
            <w:tcW w:w="104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26.94%</w:t>
            </w:r>
          </w:p>
        </w:tc>
        <w:tc>
          <w:tcPr>
            <w:tcW w:w="1290"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1,300,000      </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270,655,000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421</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Стални трошкови</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74,635,000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7.46%</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300,000      </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74,935,000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422</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Трошкови путовања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1,855,000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0.19%</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1,855,000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423</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Услуге по уговору</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50,648,000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5.06%</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1,000,000      </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51,648,000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424</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Специјализоване услуге</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56,460,000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5.65%</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56,460,000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425</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Текуће поправке и одржавање (услуге и мат)</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68,130,000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6.81%</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68,130,000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426</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Материјал</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17,627,000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1.76%</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17,627,000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450</w:t>
            </w:r>
          </w:p>
        </w:tc>
        <w:tc>
          <w:tcPr>
            <w:tcW w:w="4043" w:type="dxa"/>
            <w:tcBorders>
              <w:top w:val="nil"/>
              <w:left w:val="nil"/>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СУБВЕНЦИЈЕ</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49,010,000      </w:t>
            </w:r>
          </w:p>
        </w:tc>
        <w:tc>
          <w:tcPr>
            <w:tcW w:w="104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4.90%</w:t>
            </w:r>
          </w:p>
        </w:tc>
        <w:tc>
          <w:tcPr>
            <w:tcW w:w="1290"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49,010,000      </w:t>
            </w:r>
          </w:p>
        </w:tc>
      </w:tr>
      <w:tr w:rsidR="00081E79" w:rsidRPr="00081E79" w:rsidTr="00081E79">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451</w:t>
            </w:r>
          </w:p>
        </w:tc>
        <w:tc>
          <w:tcPr>
            <w:tcW w:w="4043" w:type="dxa"/>
            <w:tcBorders>
              <w:top w:val="nil"/>
              <w:left w:val="nil"/>
              <w:bottom w:val="single" w:sz="4" w:space="0" w:color="auto"/>
              <w:right w:val="single" w:sz="4" w:space="0" w:color="auto"/>
            </w:tcBorders>
            <w:shd w:val="clear" w:color="auto" w:fill="auto"/>
            <w:vAlign w:val="bottom"/>
            <w:hideMark/>
          </w:tcPr>
          <w:p w:rsidR="00081E79" w:rsidRPr="00081E79" w:rsidRDefault="00081E79" w:rsidP="00081E79">
            <w:pPr>
              <w:spacing w:after="0" w:line="240" w:lineRule="auto"/>
              <w:rPr>
                <w:rFonts w:ascii="Times New Roman" w:eastAsia="Times New Roman" w:hAnsi="Times New Roman" w:cs="Times New Roman"/>
                <w:color w:val="000000"/>
                <w:sz w:val="22"/>
                <w:szCs w:val="22"/>
              </w:rPr>
            </w:pPr>
            <w:r w:rsidRPr="00081E79">
              <w:rPr>
                <w:rFonts w:ascii="Times New Roman" w:eastAsia="Times New Roman" w:hAnsi="Times New Roman" w:cs="Times New Roman"/>
                <w:color w:val="000000"/>
                <w:sz w:val="22"/>
                <w:szCs w:val="22"/>
              </w:rPr>
              <w:t xml:space="preserve">Субвенције јавним нефинансијским предузећима и организацијама                                                                </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21,000,000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2.10%</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21,000,000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454</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Субвенције приватним предузећима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28,010,000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2.80%</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28,010,000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460</w:t>
            </w:r>
          </w:p>
        </w:tc>
        <w:tc>
          <w:tcPr>
            <w:tcW w:w="4043" w:type="dxa"/>
            <w:tcBorders>
              <w:top w:val="nil"/>
              <w:left w:val="nil"/>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ДОНАЦИЈЕ И ТРАНСФЕРИ</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157,850,000      </w:t>
            </w:r>
          </w:p>
        </w:tc>
        <w:tc>
          <w:tcPr>
            <w:tcW w:w="104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15.79%</w:t>
            </w:r>
          </w:p>
        </w:tc>
        <w:tc>
          <w:tcPr>
            <w:tcW w:w="1290"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7,500,000      </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165,350,000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463</w:t>
            </w:r>
          </w:p>
        </w:tc>
        <w:tc>
          <w:tcPr>
            <w:tcW w:w="4043"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rPr>
                <w:rFonts w:ascii="Times New Roman" w:eastAsia="Times New Roman" w:hAnsi="Times New Roman" w:cs="Times New Roman"/>
                <w:color w:val="000000"/>
                <w:sz w:val="22"/>
                <w:szCs w:val="22"/>
              </w:rPr>
            </w:pPr>
            <w:r w:rsidRPr="00081E79">
              <w:rPr>
                <w:rFonts w:ascii="Times New Roman" w:eastAsia="Times New Roman" w:hAnsi="Times New Roman" w:cs="Times New Roman"/>
                <w:color w:val="000000"/>
                <w:sz w:val="22"/>
                <w:szCs w:val="22"/>
              </w:rPr>
              <w:t>Текући трансфери осталим нивоима власти</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102,000,000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10.20%</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102,000,000      </w:t>
            </w:r>
          </w:p>
        </w:tc>
      </w:tr>
      <w:tr w:rsidR="00081E79" w:rsidRPr="00081E79" w:rsidTr="00081E79">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464</w:t>
            </w:r>
          </w:p>
        </w:tc>
        <w:tc>
          <w:tcPr>
            <w:tcW w:w="4043"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rPr>
                <w:rFonts w:ascii="Times New Roman" w:eastAsia="Times New Roman" w:hAnsi="Times New Roman" w:cs="Times New Roman"/>
                <w:color w:val="000000"/>
                <w:sz w:val="22"/>
                <w:szCs w:val="22"/>
              </w:rPr>
            </w:pPr>
            <w:r w:rsidRPr="00081E79">
              <w:rPr>
                <w:rFonts w:ascii="Times New Roman" w:eastAsia="Times New Roman" w:hAnsi="Times New Roman" w:cs="Times New Roman"/>
                <w:color w:val="000000"/>
                <w:sz w:val="22"/>
                <w:szCs w:val="22"/>
              </w:rPr>
              <w:t>Дотације организацијама обавезног социјалног осигурања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13,300,000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1.33%</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7,500,000      </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20,800,000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465</w:t>
            </w:r>
          </w:p>
        </w:tc>
        <w:tc>
          <w:tcPr>
            <w:tcW w:w="4043"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rPr>
                <w:rFonts w:ascii="Times New Roman" w:eastAsia="Times New Roman" w:hAnsi="Times New Roman" w:cs="Times New Roman"/>
                <w:color w:val="000000"/>
                <w:sz w:val="22"/>
                <w:szCs w:val="22"/>
              </w:rPr>
            </w:pPr>
            <w:r w:rsidRPr="00081E79">
              <w:rPr>
                <w:rFonts w:ascii="Times New Roman" w:eastAsia="Times New Roman" w:hAnsi="Times New Roman" w:cs="Times New Roman"/>
                <w:color w:val="000000"/>
                <w:sz w:val="22"/>
                <w:szCs w:val="22"/>
              </w:rPr>
              <w:t xml:space="preserve">Остале донације, дотације и трансфери </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42,550,000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4.26%</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42,550,000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470</w:t>
            </w:r>
          </w:p>
        </w:tc>
        <w:tc>
          <w:tcPr>
            <w:tcW w:w="4043" w:type="dxa"/>
            <w:tcBorders>
              <w:top w:val="nil"/>
              <w:left w:val="nil"/>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СОЦИЈАЛНА ПОМОЋ</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14,430,000      </w:t>
            </w:r>
          </w:p>
        </w:tc>
        <w:tc>
          <w:tcPr>
            <w:tcW w:w="104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1.44%</w:t>
            </w:r>
          </w:p>
        </w:tc>
        <w:tc>
          <w:tcPr>
            <w:tcW w:w="1290"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14,430,000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472</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Накнаде за социјалну заштиту из буџета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14,430,000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1.44%</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14,430,000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480</w:t>
            </w:r>
          </w:p>
        </w:tc>
        <w:tc>
          <w:tcPr>
            <w:tcW w:w="4043" w:type="dxa"/>
            <w:tcBorders>
              <w:top w:val="nil"/>
              <w:left w:val="nil"/>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ОСТАЛИ РАСХОДИ</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70,816,000      </w:t>
            </w:r>
          </w:p>
        </w:tc>
        <w:tc>
          <w:tcPr>
            <w:tcW w:w="104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7.08%</w:t>
            </w:r>
          </w:p>
        </w:tc>
        <w:tc>
          <w:tcPr>
            <w:tcW w:w="1290"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12,500,000      </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83,316,000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481</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60,856,000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6.09%</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12,500,000      </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73,356,000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482</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Порези, обавезне таксе, казне и пенали;</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2,360,000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0.24%</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2,360,000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483</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Новчане казне и пенали по решењу судова;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4,900,000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0.49%</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4,900,000      </w:t>
            </w:r>
          </w:p>
        </w:tc>
      </w:tr>
      <w:tr w:rsidR="00081E79" w:rsidRPr="00081E79" w:rsidTr="00081E79">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484</w:t>
            </w:r>
          </w:p>
        </w:tc>
        <w:tc>
          <w:tcPr>
            <w:tcW w:w="4043" w:type="dxa"/>
            <w:tcBorders>
              <w:top w:val="nil"/>
              <w:left w:val="nil"/>
              <w:bottom w:val="single" w:sz="4" w:space="0" w:color="auto"/>
              <w:right w:val="single" w:sz="4" w:space="0" w:color="auto"/>
            </w:tcBorders>
            <w:shd w:val="clear" w:color="auto" w:fill="auto"/>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500,000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0.05%</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500,000      </w:t>
            </w:r>
          </w:p>
        </w:tc>
      </w:tr>
      <w:tr w:rsidR="00081E79" w:rsidRPr="00081E79" w:rsidTr="00081E79">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485</w:t>
            </w:r>
          </w:p>
        </w:tc>
        <w:tc>
          <w:tcPr>
            <w:tcW w:w="4043" w:type="dxa"/>
            <w:tcBorders>
              <w:top w:val="nil"/>
              <w:left w:val="nil"/>
              <w:bottom w:val="single" w:sz="4" w:space="0" w:color="auto"/>
              <w:right w:val="single" w:sz="4" w:space="0" w:color="auto"/>
            </w:tcBorders>
            <w:shd w:val="clear" w:color="auto" w:fill="auto"/>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Накнада штете за повреде или штету нанету од стране државних органа;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2,200,000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0.22%</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2,200,000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490</w:t>
            </w:r>
          </w:p>
        </w:tc>
        <w:tc>
          <w:tcPr>
            <w:tcW w:w="4043" w:type="dxa"/>
            <w:tcBorders>
              <w:top w:val="nil"/>
              <w:left w:val="nil"/>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АДМИНИСТРАТИВНИ </w:t>
            </w:r>
            <w:r w:rsidRPr="00081E79">
              <w:rPr>
                <w:rFonts w:ascii="Times New Roman" w:eastAsia="Times New Roman" w:hAnsi="Times New Roman" w:cs="Times New Roman"/>
                <w:b/>
                <w:bCs/>
                <w:sz w:val="22"/>
                <w:szCs w:val="22"/>
              </w:rPr>
              <w:lastRenderedPageBreak/>
              <w:t>ТРАНСФЕРИ БУЏЕТА</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lastRenderedPageBreak/>
              <w:t xml:space="preserve">     28,100,000      </w:t>
            </w:r>
          </w:p>
        </w:tc>
        <w:tc>
          <w:tcPr>
            <w:tcW w:w="104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2.81%</w:t>
            </w:r>
          </w:p>
        </w:tc>
        <w:tc>
          <w:tcPr>
            <w:tcW w:w="1290"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28,100,000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lastRenderedPageBreak/>
              <w:t>49911</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both"/>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Стална резерва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100,000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0.01%</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100,000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49912</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Текућа резерва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28,000,000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2.80%</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28,000,000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500</w:t>
            </w:r>
          </w:p>
        </w:tc>
        <w:tc>
          <w:tcPr>
            <w:tcW w:w="4043" w:type="dxa"/>
            <w:tcBorders>
              <w:top w:val="nil"/>
              <w:left w:val="nil"/>
              <w:bottom w:val="single" w:sz="4" w:space="0" w:color="auto"/>
              <w:right w:val="single" w:sz="4" w:space="0" w:color="auto"/>
            </w:tcBorders>
            <w:shd w:val="clear" w:color="000000" w:fill="538ED5"/>
            <w:noWrap/>
            <w:vAlign w:val="bottom"/>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КАПИТАЛНИ ИЗДАЦИ</w:t>
            </w:r>
          </w:p>
        </w:tc>
        <w:tc>
          <w:tcPr>
            <w:tcW w:w="1481" w:type="dxa"/>
            <w:tcBorders>
              <w:top w:val="nil"/>
              <w:left w:val="nil"/>
              <w:bottom w:val="single" w:sz="4" w:space="0" w:color="auto"/>
              <w:right w:val="single" w:sz="4" w:space="0" w:color="auto"/>
            </w:tcBorders>
            <w:shd w:val="clear" w:color="000000" w:fill="538ED5"/>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228,680,000      </w:t>
            </w:r>
          </w:p>
        </w:tc>
        <w:tc>
          <w:tcPr>
            <w:tcW w:w="1041" w:type="dxa"/>
            <w:tcBorders>
              <w:top w:val="nil"/>
              <w:left w:val="nil"/>
              <w:bottom w:val="single" w:sz="4" w:space="0" w:color="auto"/>
              <w:right w:val="single" w:sz="4" w:space="0" w:color="auto"/>
            </w:tcBorders>
            <w:shd w:val="clear" w:color="000000" w:fill="538ED5"/>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22.87%</w:t>
            </w:r>
          </w:p>
        </w:tc>
        <w:tc>
          <w:tcPr>
            <w:tcW w:w="1290" w:type="dxa"/>
            <w:tcBorders>
              <w:top w:val="nil"/>
              <w:left w:val="nil"/>
              <w:bottom w:val="single" w:sz="4" w:space="0" w:color="auto"/>
              <w:right w:val="single" w:sz="4" w:space="0" w:color="auto"/>
            </w:tcBorders>
            <w:shd w:val="clear" w:color="000000" w:fill="538ED5"/>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23,700,000      </w:t>
            </w:r>
          </w:p>
        </w:tc>
        <w:tc>
          <w:tcPr>
            <w:tcW w:w="1481" w:type="dxa"/>
            <w:tcBorders>
              <w:top w:val="nil"/>
              <w:left w:val="nil"/>
              <w:bottom w:val="single" w:sz="4" w:space="0" w:color="auto"/>
              <w:right w:val="single" w:sz="4" w:space="0" w:color="auto"/>
            </w:tcBorders>
            <w:shd w:val="clear" w:color="000000" w:fill="538ED5"/>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252,380,000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510</w:t>
            </w:r>
          </w:p>
        </w:tc>
        <w:tc>
          <w:tcPr>
            <w:tcW w:w="4043" w:type="dxa"/>
            <w:tcBorders>
              <w:top w:val="nil"/>
              <w:left w:val="nil"/>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ОСНОВНА СРЕДСТВА</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218,680,000      </w:t>
            </w:r>
          </w:p>
        </w:tc>
        <w:tc>
          <w:tcPr>
            <w:tcW w:w="104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21.87%</w:t>
            </w:r>
          </w:p>
        </w:tc>
        <w:tc>
          <w:tcPr>
            <w:tcW w:w="1290"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23,000,000      </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241,680,000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511</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191,700,000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19.17%</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23,000,000      </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214,700,000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512</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Машине и опрема;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26,880,000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2.69%</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26,880,000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515</w:t>
            </w:r>
          </w:p>
        </w:tc>
        <w:tc>
          <w:tcPr>
            <w:tcW w:w="4043" w:type="dxa"/>
            <w:tcBorders>
              <w:top w:val="nil"/>
              <w:left w:val="nil"/>
              <w:bottom w:val="single" w:sz="4" w:space="0" w:color="auto"/>
              <w:right w:val="single" w:sz="4" w:space="0" w:color="auto"/>
            </w:tcBorders>
            <w:shd w:val="clear" w:color="auto" w:fill="auto"/>
            <w:noWrap/>
            <w:vAlign w:val="bottom"/>
            <w:hideMark/>
          </w:tcPr>
          <w:p w:rsidR="00081E79" w:rsidRPr="00081E79" w:rsidRDefault="00081E79" w:rsidP="00081E79">
            <w:pPr>
              <w:spacing w:after="0" w:line="240" w:lineRule="auto"/>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Нематеријална имовина</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100,000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0.01%</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100,000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520</w:t>
            </w:r>
          </w:p>
        </w:tc>
        <w:tc>
          <w:tcPr>
            <w:tcW w:w="4043" w:type="dxa"/>
            <w:tcBorders>
              <w:top w:val="nil"/>
              <w:left w:val="nil"/>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ЗАЛИХЕ</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p>
        </w:tc>
        <w:tc>
          <w:tcPr>
            <w:tcW w:w="104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0.00%</w:t>
            </w:r>
          </w:p>
        </w:tc>
        <w:tc>
          <w:tcPr>
            <w:tcW w:w="1290"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700,000      </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700,000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523</w:t>
            </w:r>
          </w:p>
        </w:tc>
        <w:tc>
          <w:tcPr>
            <w:tcW w:w="4043"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rPr>
                <w:rFonts w:ascii="Times New Roman" w:eastAsia="Times New Roman" w:hAnsi="Times New Roman" w:cs="Times New Roman"/>
                <w:color w:val="000000"/>
                <w:sz w:val="22"/>
                <w:szCs w:val="22"/>
              </w:rPr>
            </w:pPr>
            <w:r w:rsidRPr="00081E79">
              <w:rPr>
                <w:rFonts w:ascii="Times New Roman" w:eastAsia="Times New Roman" w:hAnsi="Times New Roman" w:cs="Times New Roman"/>
                <w:color w:val="000000"/>
                <w:sz w:val="22"/>
                <w:szCs w:val="22"/>
              </w:rPr>
              <w:t>Залихе робе за даљу продају</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0.00%</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700,000      </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700,000      </w:t>
            </w:r>
          </w:p>
        </w:tc>
      </w:tr>
      <w:tr w:rsidR="00081E79" w:rsidRPr="00081E79" w:rsidTr="00081E79">
        <w:trPr>
          <w:trHeight w:val="31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jc w:val="center"/>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540</w:t>
            </w:r>
          </w:p>
        </w:tc>
        <w:tc>
          <w:tcPr>
            <w:tcW w:w="4043" w:type="dxa"/>
            <w:tcBorders>
              <w:top w:val="nil"/>
              <w:left w:val="nil"/>
              <w:bottom w:val="single" w:sz="4" w:space="0" w:color="auto"/>
              <w:right w:val="single" w:sz="4" w:space="0" w:color="auto"/>
            </w:tcBorders>
            <w:shd w:val="clear" w:color="CCCCFF" w:fill="C0C0C0"/>
            <w:noWrap/>
            <w:vAlign w:val="bottom"/>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ПРИРОДНА ИМОВИНА</w:t>
            </w: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10,000,000      </w:t>
            </w:r>
          </w:p>
        </w:tc>
        <w:tc>
          <w:tcPr>
            <w:tcW w:w="104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1.00%</w:t>
            </w:r>
          </w:p>
        </w:tc>
        <w:tc>
          <w:tcPr>
            <w:tcW w:w="1290"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p>
        </w:tc>
        <w:tc>
          <w:tcPr>
            <w:tcW w:w="1481" w:type="dxa"/>
            <w:tcBorders>
              <w:top w:val="nil"/>
              <w:left w:val="nil"/>
              <w:bottom w:val="single" w:sz="4" w:space="0" w:color="auto"/>
              <w:right w:val="single" w:sz="4" w:space="0" w:color="auto"/>
            </w:tcBorders>
            <w:shd w:val="clear" w:color="CCCCFF" w:fill="C0C0C0"/>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10,000,000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center"/>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541</w:t>
            </w:r>
          </w:p>
        </w:tc>
        <w:tc>
          <w:tcPr>
            <w:tcW w:w="4043"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both"/>
              <w:rPr>
                <w:rFonts w:ascii="Times New Roman" w:eastAsia="Times New Roman" w:hAnsi="Times New Roman" w:cs="Times New Roman"/>
                <w:color w:val="000000"/>
                <w:sz w:val="22"/>
                <w:szCs w:val="22"/>
              </w:rPr>
            </w:pPr>
            <w:r w:rsidRPr="00081E79">
              <w:rPr>
                <w:rFonts w:ascii="Times New Roman" w:eastAsia="Times New Roman" w:hAnsi="Times New Roman" w:cs="Times New Roman"/>
                <w:color w:val="000000"/>
                <w:sz w:val="22"/>
                <w:szCs w:val="22"/>
              </w:rPr>
              <w:t>Земљиште;</w:t>
            </w: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10,000,000      </w:t>
            </w:r>
          </w:p>
        </w:tc>
        <w:tc>
          <w:tcPr>
            <w:tcW w:w="104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1.00%</w:t>
            </w:r>
          </w:p>
        </w:tc>
        <w:tc>
          <w:tcPr>
            <w:tcW w:w="1290"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p>
        </w:tc>
        <w:tc>
          <w:tcPr>
            <w:tcW w:w="1481" w:type="dxa"/>
            <w:tcBorders>
              <w:top w:val="nil"/>
              <w:left w:val="nil"/>
              <w:bottom w:val="single" w:sz="4" w:space="0" w:color="auto"/>
              <w:right w:val="single" w:sz="4" w:space="0" w:color="auto"/>
            </w:tcBorders>
            <w:shd w:val="clear" w:color="auto" w:fill="auto"/>
            <w:vAlign w:val="center"/>
            <w:hideMark/>
          </w:tcPr>
          <w:p w:rsidR="00081E79" w:rsidRPr="00081E79" w:rsidRDefault="00081E79" w:rsidP="00081E79">
            <w:pPr>
              <w:spacing w:after="0" w:line="240" w:lineRule="auto"/>
              <w:jc w:val="right"/>
              <w:rPr>
                <w:rFonts w:ascii="Times New Roman" w:eastAsia="Times New Roman" w:hAnsi="Times New Roman" w:cs="Times New Roman"/>
                <w:sz w:val="22"/>
                <w:szCs w:val="22"/>
              </w:rPr>
            </w:pPr>
            <w:r w:rsidRPr="00081E79">
              <w:rPr>
                <w:rFonts w:ascii="Times New Roman" w:eastAsia="Times New Roman" w:hAnsi="Times New Roman" w:cs="Times New Roman"/>
                <w:sz w:val="22"/>
                <w:szCs w:val="22"/>
              </w:rPr>
              <w:t xml:space="preserve">     10,000,000      </w:t>
            </w:r>
          </w:p>
        </w:tc>
      </w:tr>
      <w:tr w:rsidR="00081E79" w:rsidRPr="00081E79" w:rsidTr="00081E79">
        <w:trPr>
          <w:trHeight w:val="300"/>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w:t>
            </w:r>
          </w:p>
        </w:tc>
        <w:tc>
          <w:tcPr>
            <w:tcW w:w="4043" w:type="dxa"/>
            <w:tcBorders>
              <w:top w:val="nil"/>
              <w:left w:val="nil"/>
              <w:bottom w:val="single" w:sz="4" w:space="0" w:color="auto"/>
              <w:right w:val="single" w:sz="4" w:space="0" w:color="auto"/>
            </w:tcBorders>
            <w:shd w:val="clear" w:color="CCFFFF" w:fill="CCFFCC"/>
            <w:vAlign w:val="center"/>
            <w:hideMark/>
          </w:tcPr>
          <w:p w:rsidR="00081E79" w:rsidRPr="00081E79" w:rsidRDefault="00081E79" w:rsidP="00081E79">
            <w:pPr>
              <w:spacing w:after="0" w:line="240" w:lineRule="auto"/>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УКУПНИ ЈАВНИ РАСХОДИ </w:t>
            </w:r>
          </w:p>
        </w:tc>
        <w:tc>
          <w:tcPr>
            <w:tcW w:w="1481" w:type="dxa"/>
            <w:tcBorders>
              <w:top w:val="nil"/>
              <w:left w:val="nil"/>
              <w:bottom w:val="single" w:sz="4" w:space="0" w:color="auto"/>
              <w:right w:val="single" w:sz="4" w:space="0" w:color="auto"/>
            </w:tcBorders>
            <w:shd w:val="clear" w:color="CCFFFF" w:fill="CCFFCC"/>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1,000,000,000      </w:t>
            </w:r>
          </w:p>
        </w:tc>
        <w:tc>
          <w:tcPr>
            <w:tcW w:w="1041" w:type="dxa"/>
            <w:tcBorders>
              <w:top w:val="nil"/>
              <w:left w:val="nil"/>
              <w:bottom w:val="single" w:sz="4" w:space="0" w:color="auto"/>
              <w:right w:val="single" w:sz="4" w:space="0" w:color="auto"/>
            </w:tcBorders>
            <w:shd w:val="clear" w:color="CCFFFF" w:fill="CCFFCC"/>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100.00%</w:t>
            </w:r>
          </w:p>
        </w:tc>
        <w:tc>
          <w:tcPr>
            <w:tcW w:w="1290" w:type="dxa"/>
            <w:tcBorders>
              <w:top w:val="nil"/>
              <w:left w:val="nil"/>
              <w:bottom w:val="single" w:sz="4" w:space="0" w:color="auto"/>
              <w:right w:val="single" w:sz="4" w:space="0" w:color="auto"/>
            </w:tcBorders>
            <w:shd w:val="clear" w:color="CCFFFF" w:fill="CCFFCC"/>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r w:rsidRPr="00081E79">
              <w:rPr>
                <w:rFonts w:ascii="Times New Roman" w:eastAsia="Times New Roman" w:hAnsi="Times New Roman" w:cs="Times New Roman"/>
                <w:b/>
                <w:bCs/>
                <w:sz w:val="22"/>
                <w:szCs w:val="22"/>
              </w:rPr>
              <w:t xml:space="preserve"> 45,000,000      </w:t>
            </w:r>
          </w:p>
        </w:tc>
        <w:tc>
          <w:tcPr>
            <w:tcW w:w="1481" w:type="dxa"/>
            <w:tcBorders>
              <w:top w:val="nil"/>
              <w:left w:val="nil"/>
              <w:bottom w:val="single" w:sz="4" w:space="0" w:color="auto"/>
              <w:right w:val="single" w:sz="4" w:space="0" w:color="auto"/>
            </w:tcBorders>
            <w:shd w:val="clear" w:color="CCFFFF" w:fill="CCFFCC"/>
            <w:vAlign w:val="center"/>
            <w:hideMark/>
          </w:tcPr>
          <w:p w:rsidR="00081E79" w:rsidRPr="00081E79" w:rsidRDefault="00081E79" w:rsidP="00081E79">
            <w:pPr>
              <w:spacing w:after="0" w:line="240" w:lineRule="auto"/>
              <w:jc w:val="right"/>
              <w:rPr>
                <w:rFonts w:ascii="Times New Roman" w:eastAsia="Times New Roman" w:hAnsi="Times New Roman" w:cs="Times New Roman"/>
                <w:b/>
                <w:bCs/>
                <w:sz w:val="22"/>
                <w:szCs w:val="22"/>
              </w:rPr>
            </w:pPr>
            <w:bookmarkStart w:id="0" w:name="RANGE!F85"/>
            <w:r w:rsidRPr="00081E79">
              <w:rPr>
                <w:rFonts w:ascii="Times New Roman" w:eastAsia="Times New Roman" w:hAnsi="Times New Roman" w:cs="Times New Roman"/>
                <w:b/>
                <w:bCs/>
                <w:sz w:val="22"/>
                <w:szCs w:val="22"/>
              </w:rPr>
              <w:t xml:space="preserve">1,045,000,000      </w:t>
            </w:r>
            <w:bookmarkEnd w:id="0"/>
          </w:p>
        </w:tc>
      </w:tr>
    </w:tbl>
    <w:p w:rsidR="00C4072D" w:rsidRDefault="00C4072D" w:rsidP="008B3995">
      <w:pPr>
        <w:tabs>
          <w:tab w:val="left" w:pos="2175"/>
          <w:tab w:val="left" w:pos="4545"/>
          <w:tab w:val="center" w:pos="5400"/>
        </w:tabs>
        <w:jc w:val="both"/>
        <w:rPr>
          <w:rFonts w:ascii="Times New Roman" w:hAnsi="Times New Roman" w:cs="Times New Roman"/>
          <w:sz w:val="24"/>
          <w:szCs w:val="24"/>
        </w:rPr>
      </w:pPr>
    </w:p>
    <w:p w:rsidR="00387D54" w:rsidRDefault="00387D54" w:rsidP="008B3995">
      <w:pPr>
        <w:tabs>
          <w:tab w:val="left" w:pos="2175"/>
          <w:tab w:val="left" w:pos="4545"/>
          <w:tab w:val="center" w:pos="5400"/>
        </w:tabs>
        <w:jc w:val="both"/>
        <w:rPr>
          <w:rFonts w:ascii="Times New Roman" w:hAnsi="Times New Roman" w:cs="Times New Roman"/>
          <w:sz w:val="24"/>
          <w:szCs w:val="24"/>
        </w:rPr>
      </w:pPr>
    </w:p>
    <w:p w:rsidR="008B3995" w:rsidRDefault="008B3995" w:rsidP="006F36FC">
      <w:pPr>
        <w:tabs>
          <w:tab w:val="left" w:pos="2175"/>
          <w:tab w:val="left" w:pos="4545"/>
          <w:tab w:val="center" w:pos="5400"/>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Табела </w:t>
      </w:r>
      <w:r w:rsidR="00BE5C5B">
        <w:rPr>
          <w:rFonts w:ascii="Times New Roman" w:hAnsi="Times New Roman" w:cs="Times New Roman"/>
          <w:sz w:val="24"/>
          <w:szCs w:val="24"/>
          <w:lang w:val="sr-Cyrl-CS"/>
        </w:rPr>
        <w:t>3</w:t>
      </w:r>
      <w:r>
        <w:rPr>
          <w:rFonts w:ascii="Times New Roman" w:hAnsi="Times New Roman" w:cs="Times New Roman"/>
          <w:sz w:val="24"/>
          <w:szCs w:val="24"/>
          <w:lang w:val="sr-Cyrl-CS"/>
        </w:rPr>
        <w:t>. Расходи и издаци према функционалној класификацији</w:t>
      </w:r>
    </w:p>
    <w:tbl>
      <w:tblPr>
        <w:tblW w:w="10570" w:type="dxa"/>
        <w:tblInd w:w="103" w:type="dxa"/>
        <w:tblLook w:val="04A0"/>
      </w:tblPr>
      <w:tblGrid>
        <w:gridCol w:w="1282"/>
        <w:gridCol w:w="3592"/>
        <w:gridCol w:w="1596"/>
        <w:gridCol w:w="1116"/>
        <w:gridCol w:w="1388"/>
        <w:gridCol w:w="1596"/>
      </w:tblGrid>
      <w:tr w:rsidR="000C4EE2" w:rsidRPr="000C4EE2" w:rsidTr="000C4EE2">
        <w:trPr>
          <w:trHeight w:val="1305"/>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0C4EE2" w:rsidRPr="000C4EE2" w:rsidRDefault="000C4EE2" w:rsidP="000C4EE2">
            <w:pPr>
              <w:spacing w:after="0" w:line="240" w:lineRule="auto"/>
              <w:jc w:val="center"/>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Функциje</w:t>
            </w:r>
          </w:p>
        </w:tc>
        <w:tc>
          <w:tcPr>
            <w:tcW w:w="3592" w:type="dxa"/>
            <w:tcBorders>
              <w:top w:val="single" w:sz="4" w:space="0" w:color="auto"/>
              <w:left w:val="nil"/>
              <w:bottom w:val="single" w:sz="4" w:space="0" w:color="auto"/>
              <w:right w:val="single" w:sz="4" w:space="0" w:color="auto"/>
            </w:tcBorders>
            <w:shd w:val="clear" w:color="CCFFFF" w:fill="CCFFFF"/>
            <w:vAlign w:val="center"/>
            <w:hideMark/>
          </w:tcPr>
          <w:p w:rsidR="000C4EE2" w:rsidRPr="000C4EE2" w:rsidRDefault="000C4EE2" w:rsidP="000C4EE2">
            <w:pPr>
              <w:spacing w:after="0" w:line="240" w:lineRule="auto"/>
              <w:jc w:val="center"/>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 xml:space="preserve">Функционална класификација </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0C4EE2" w:rsidRPr="000C4EE2" w:rsidRDefault="000C4EE2" w:rsidP="000C4EE2">
            <w:pPr>
              <w:spacing w:after="0" w:line="240" w:lineRule="auto"/>
              <w:jc w:val="center"/>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Средства из буџета</w:t>
            </w:r>
          </w:p>
        </w:tc>
        <w:tc>
          <w:tcPr>
            <w:tcW w:w="1116" w:type="dxa"/>
            <w:tcBorders>
              <w:top w:val="single" w:sz="4" w:space="0" w:color="auto"/>
              <w:left w:val="nil"/>
              <w:bottom w:val="single" w:sz="4" w:space="0" w:color="auto"/>
              <w:right w:val="single" w:sz="4" w:space="0" w:color="auto"/>
            </w:tcBorders>
            <w:shd w:val="clear" w:color="CCFFFF" w:fill="CCFFFF"/>
            <w:vAlign w:val="center"/>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 xml:space="preserve">       %</w:t>
            </w:r>
          </w:p>
        </w:tc>
        <w:tc>
          <w:tcPr>
            <w:tcW w:w="1388" w:type="dxa"/>
            <w:tcBorders>
              <w:top w:val="single" w:sz="4" w:space="0" w:color="auto"/>
              <w:left w:val="nil"/>
              <w:bottom w:val="single" w:sz="4" w:space="0" w:color="auto"/>
              <w:right w:val="single" w:sz="4" w:space="0" w:color="auto"/>
            </w:tcBorders>
            <w:shd w:val="clear" w:color="CCFFFF" w:fill="CCFFFF"/>
            <w:vAlign w:val="center"/>
            <w:hideMark/>
          </w:tcPr>
          <w:p w:rsidR="000C4EE2" w:rsidRPr="000C4EE2" w:rsidRDefault="000C4EE2" w:rsidP="000C4EE2">
            <w:pPr>
              <w:spacing w:after="0" w:line="240" w:lineRule="auto"/>
              <w:jc w:val="center"/>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остала средства корисника буџета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0C4EE2" w:rsidRPr="000C4EE2" w:rsidRDefault="000C4EE2" w:rsidP="000C4EE2">
            <w:pPr>
              <w:spacing w:after="0" w:line="240" w:lineRule="auto"/>
              <w:jc w:val="center"/>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Укупна јавна средства</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w:t>
            </w:r>
          </w:p>
        </w:tc>
        <w:tc>
          <w:tcPr>
            <w:tcW w:w="3592" w:type="dxa"/>
            <w:tcBorders>
              <w:top w:val="nil"/>
              <w:left w:val="nil"/>
              <w:bottom w:val="single" w:sz="4" w:space="0" w:color="000000"/>
              <w:right w:val="single" w:sz="4" w:space="0" w:color="000000"/>
            </w:tcBorders>
            <w:shd w:val="clear" w:color="auto" w:fill="auto"/>
            <w:noWrap/>
            <w:vAlign w:val="center"/>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4</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5</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6</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000</w:t>
            </w:r>
          </w:p>
        </w:tc>
        <w:tc>
          <w:tcPr>
            <w:tcW w:w="3592" w:type="dxa"/>
            <w:tcBorders>
              <w:top w:val="nil"/>
              <w:left w:val="nil"/>
              <w:bottom w:val="single" w:sz="4" w:space="0" w:color="000000"/>
              <w:right w:val="single" w:sz="4" w:space="0" w:color="000000"/>
            </w:tcBorders>
            <w:shd w:val="clear" w:color="CCCCFF" w:fill="C0C0C0"/>
            <w:noWrap/>
            <w:vAlign w:val="bottom"/>
            <w:hideMark/>
          </w:tcPr>
          <w:p w:rsidR="000C4EE2" w:rsidRPr="000C4EE2" w:rsidRDefault="000C4EE2" w:rsidP="000C4EE2">
            <w:pPr>
              <w:spacing w:after="0" w:line="240" w:lineRule="auto"/>
              <w:rPr>
                <w:rFonts w:ascii="Times New Roman" w:eastAsia="Times New Roman" w:hAnsi="Times New Roman" w:cs="Times New Roman"/>
                <w:b/>
                <w:bCs/>
                <w:color w:val="000000"/>
                <w:sz w:val="24"/>
                <w:szCs w:val="24"/>
              </w:rPr>
            </w:pPr>
            <w:r w:rsidRPr="000C4EE2">
              <w:rPr>
                <w:rFonts w:ascii="Times New Roman" w:eastAsia="Times New Roman" w:hAnsi="Times New Roman" w:cs="Times New Roman"/>
                <w:b/>
                <w:bCs/>
                <w:color w:val="000000"/>
                <w:sz w:val="24"/>
                <w:szCs w:val="24"/>
              </w:rPr>
              <w:t>СОЦИЈАЛНА ЗАШТИТА</w:t>
            </w:r>
          </w:p>
        </w:tc>
        <w:tc>
          <w:tcPr>
            <w:tcW w:w="159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79,660,000</w:t>
            </w:r>
          </w:p>
        </w:tc>
        <w:tc>
          <w:tcPr>
            <w:tcW w:w="111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7.97%</w:t>
            </w:r>
          </w:p>
        </w:tc>
        <w:tc>
          <w:tcPr>
            <w:tcW w:w="1388"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79,660,000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040</w:t>
            </w:r>
          </w:p>
        </w:tc>
        <w:tc>
          <w:tcPr>
            <w:tcW w:w="3592"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Породица и деца;</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5,880,000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0.59%</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5,880,000</w:t>
            </w:r>
          </w:p>
        </w:tc>
      </w:tr>
      <w:tr w:rsidR="000C4EE2" w:rsidRPr="000C4EE2" w:rsidTr="000C4EE2">
        <w:trPr>
          <w:trHeight w:val="94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070</w:t>
            </w:r>
          </w:p>
        </w:tc>
        <w:tc>
          <w:tcPr>
            <w:tcW w:w="3592"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64,500,000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6.45%</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64,500,000</w:t>
            </w:r>
          </w:p>
        </w:tc>
      </w:tr>
      <w:tr w:rsidR="000C4EE2" w:rsidRPr="000C4EE2" w:rsidTr="000C4EE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090</w:t>
            </w:r>
          </w:p>
        </w:tc>
        <w:tc>
          <w:tcPr>
            <w:tcW w:w="3592"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Социјална заштита некласификована на другом месту</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9,280,000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0.93%</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9,280,000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100</w:t>
            </w:r>
          </w:p>
        </w:tc>
        <w:tc>
          <w:tcPr>
            <w:tcW w:w="3592" w:type="dxa"/>
            <w:tcBorders>
              <w:top w:val="nil"/>
              <w:left w:val="nil"/>
              <w:bottom w:val="single" w:sz="4" w:space="0" w:color="000000"/>
              <w:right w:val="single" w:sz="4" w:space="0" w:color="000000"/>
            </w:tcBorders>
            <w:shd w:val="clear" w:color="CCCCFF" w:fill="C0C0C0"/>
            <w:vAlign w:val="bottom"/>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ОПШТЕ ЈАВНЕ УСЛУГЕ</w:t>
            </w:r>
          </w:p>
        </w:tc>
        <w:tc>
          <w:tcPr>
            <w:tcW w:w="159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271,540,000</w:t>
            </w:r>
          </w:p>
        </w:tc>
        <w:tc>
          <w:tcPr>
            <w:tcW w:w="111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27.15%</w:t>
            </w:r>
          </w:p>
        </w:tc>
        <w:tc>
          <w:tcPr>
            <w:tcW w:w="1388"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271,540,000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110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Извршни и законодавни органи</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23,520,000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2.35%</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23,520,000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130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Опште кадровске услуге</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215,890,000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21.59%</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215,890,000</w:t>
            </w:r>
          </w:p>
        </w:tc>
      </w:tr>
      <w:tr w:rsidR="000C4EE2" w:rsidRPr="000C4EE2" w:rsidTr="000C4EE2">
        <w:trPr>
          <w:trHeight w:val="94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160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Опште јавне услуге некласификоване на другом месту;</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32,130,000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3.21%</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32,130,000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300</w:t>
            </w:r>
          </w:p>
        </w:tc>
        <w:tc>
          <w:tcPr>
            <w:tcW w:w="3592" w:type="dxa"/>
            <w:tcBorders>
              <w:top w:val="nil"/>
              <w:left w:val="nil"/>
              <w:bottom w:val="single" w:sz="4" w:space="0" w:color="000000"/>
              <w:right w:val="single" w:sz="4" w:space="0" w:color="000000"/>
            </w:tcBorders>
            <w:shd w:val="clear" w:color="CCCCFF" w:fill="C0C0C0"/>
            <w:vAlign w:val="bottom"/>
            <w:hideMark/>
          </w:tcPr>
          <w:p w:rsidR="000C4EE2" w:rsidRPr="000C4EE2" w:rsidRDefault="000C4EE2" w:rsidP="000C4EE2">
            <w:pPr>
              <w:spacing w:after="0" w:line="240" w:lineRule="auto"/>
              <w:rPr>
                <w:rFonts w:ascii="Times New Roman" w:eastAsia="Times New Roman" w:hAnsi="Times New Roman" w:cs="Times New Roman"/>
                <w:b/>
                <w:bCs/>
                <w:color w:val="000000"/>
                <w:sz w:val="24"/>
                <w:szCs w:val="24"/>
              </w:rPr>
            </w:pPr>
            <w:r w:rsidRPr="000C4EE2">
              <w:rPr>
                <w:rFonts w:ascii="Times New Roman" w:eastAsia="Times New Roman" w:hAnsi="Times New Roman" w:cs="Times New Roman"/>
                <w:b/>
                <w:bCs/>
                <w:color w:val="000000"/>
                <w:sz w:val="24"/>
                <w:szCs w:val="24"/>
              </w:rPr>
              <w:t>ЈАВНИ РЕД И БЕЗБЕДНОСТ</w:t>
            </w:r>
          </w:p>
        </w:tc>
        <w:tc>
          <w:tcPr>
            <w:tcW w:w="159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3,170,000</w:t>
            </w:r>
          </w:p>
        </w:tc>
        <w:tc>
          <w:tcPr>
            <w:tcW w:w="111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0.32%</w:t>
            </w:r>
          </w:p>
        </w:tc>
        <w:tc>
          <w:tcPr>
            <w:tcW w:w="1388"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3,170,000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330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Судови</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3,170,000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0.32%</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3,170,000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400</w:t>
            </w:r>
          </w:p>
        </w:tc>
        <w:tc>
          <w:tcPr>
            <w:tcW w:w="3592" w:type="dxa"/>
            <w:tcBorders>
              <w:top w:val="nil"/>
              <w:left w:val="nil"/>
              <w:bottom w:val="single" w:sz="4" w:space="0" w:color="000000"/>
              <w:right w:val="single" w:sz="4" w:space="0" w:color="000000"/>
            </w:tcBorders>
            <w:shd w:val="clear" w:color="CCCCFF" w:fill="C0C0C0"/>
            <w:vAlign w:val="bottom"/>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ЕКОНОМСКИ ПОСЛОВИ</w:t>
            </w:r>
          </w:p>
        </w:tc>
        <w:tc>
          <w:tcPr>
            <w:tcW w:w="159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177,340,000</w:t>
            </w:r>
          </w:p>
        </w:tc>
        <w:tc>
          <w:tcPr>
            <w:tcW w:w="111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17.73%</w:t>
            </w:r>
          </w:p>
        </w:tc>
        <w:tc>
          <w:tcPr>
            <w:tcW w:w="1388"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177,340,000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420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Пољопривреда</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13,400,000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1.34%</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13,400,000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0C4EE2" w:rsidRPr="000C4EE2" w:rsidRDefault="000C4EE2" w:rsidP="000C4EE2">
            <w:pPr>
              <w:spacing w:after="0" w:line="240" w:lineRule="auto"/>
              <w:jc w:val="center"/>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450</w:t>
            </w:r>
          </w:p>
        </w:tc>
        <w:tc>
          <w:tcPr>
            <w:tcW w:w="3592" w:type="dxa"/>
            <w:tcBorders>
              <w:top w:val="nil"/>
              <w:left w:val="nil"/>
              <w:bottom w:val="single" w:sz="4" w:space="0" w:color="000000"/>
              <w:right w:val="single" w:sz="4" w:space="0" w:color="000000"/>
            </w:tcBorders>
            <w:shd w:val="clear" w:color="000000" w:fill="BFBFBF"/>
            <w:vAlign w:val="bottom"/>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Саобраћај;</w:t>
            </w:r>
          </w:p>
        </w:tc>
        <w:tc>
          <w:tcPr>
            <w:tcW w:w="1596" w:type="dxa"/>
            <w:tcBorders>
              <w:top w:val="nil"/>
              <w:left w:val="nil"/>
              <w:bottom w:val="single" w:sz="4" w:space="0" w:color="000000"/>
              <w:right w:val="single" w:sz="4" w:space="0" w:color="000000"/>
            </w:tcBorders>
            <w:shd w:val="clear" w:color="000000" w:fill="BFBFBF"/>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157,800,000</w:t>
            </w:r>
          </w:p>
        </w:tc>
        <w:tc>
          <w:tcPr>
            <w:tcW w:w="1116" w:type="dxa"/>
            <w:tcBorders>
              <w:top w:val="nil"/>
              <w:left w:val="nil"/>
              <w:bottom w:val="single" w:sz="4" w:space="0" w:color="000000"/>
              <w:right w:val="single" w:sz="4" w:space="0" w:color="000000"/>
            </w:tcBorders>
            <w:shd w:val="clear" w:color="000000" w:fill="BFBFBF"/>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15.78%</w:t>
            </w:r>
          </w:p>
        </w:tc>
        <w:tc>
          <w:tcPr>
            <w:tcW w:w="1388" w:type="dxa"/>
            <w:tcBorders>
              <w:top w:val="nil"/>
              <w:left w:val="nil"/>
              <w:bottom w:val="single" w:sz="4" w:space="0" w:color="000000"/>
              <w:right w:val="single" w:sz="4" w:space="0" w:color="000000"/>
            </w:tcBorders>
            <w:shd w:val="clear" w:color="000000" w:fill="BFBFBF"/>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BFBFBF"/>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157,800,000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450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Друмски саобраћај</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157,800,000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15.78%</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157,800,000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470</w:t>
            </w:r>
          </w:p>
        </w:tc>
        <w:tc>
          <w:tcPr>
            <w:tcW w:w="3592" w:type="dxa"/>
            <w:tcBorders>
              <w:top w:val="nil"/>
              <w:left w:val="nil"/>
              <w:bottom w:val="single" w:sz="4" w:space="0" w:color="000000"/>
              <w:right w:val="single" w:sz="4" w:space="0" w:color="000000"/>
            </w:tcBorders>
            <w:shd w:val="clear" w:color="000000" w:fill="BFBFBF"/>
            <w:vAlign w:val="bottom"/>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ОСТАЛЕ ДЕЛАТНОСТИ</w:t>
            </w:r>
          </w:p>
        </w:tc>
        <w:tc>
          <w:tcPr>
            <w:tcW w:w="1596" w:type="dxa"/>
            <w:tcBorders>
              <w:top w:val="nil"/>
              <w:left w:val="nil"/>
              <w:bottom w:val="single" w:sz="4" w:space="0" w:color="000000"/>
              <w:right w:val="single" w:sz="4" w:space="0" w:color="000000"/>
            </w:tcBorders>
            <w:shd w:val="clear" w:color="000000" w:fill="BFBFBF"/>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6,140,000</w:t>
            </w:r>
          </w:p>
        </w:tc>
        <w:tc>
          <w:tcPr>
            <w:tcW w:w="1116" w:type="dxa"/>
            <w:tcBorders>
              <w:top w:val="nil"/>
              <w:left w:val="nil"/>
              <w:bottom w:val="single" w:sz="4" w:space="0" w:color="000000"/>
              <w:right w:val="single" w:sz="4" w:space="0" w:color="000000"/>
            </w:tcBorders>
            <w:shd w:val="clear" w:color="000000" w:fill="BFBFBF"/>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0.61%</w:t>
            </w:r>
          </w:p>
        </w:tc>
        <w:tc>
          <w:tcPr>
            <w:tcW w:w="1388" w:type="dxa"/>
            <w:tcBorders>
              <w:top w:val="nil"/>
              <w:left w:val="nil"/>
              <w:bottom w:val="single" w:sz="4" w:space="0" w:color="000000"/>
              <w:right w:val="single" w:sz="4" w:space="0" w:color="000000"/>
            </w:tcBorders>
            <w:shd w:val="clear" w:color="000000" w:fill="BFBFBF"/>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BFBFBF"/>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6,140,000</w:t>
            </w:r>
          </w:p>
        </w:tc>
      </w:tr>
      <w:tr w:rsidR="000C4EE2" w:rsidRPr="000C4EE2" w:rsidTr="000C4EE2">
        <w:trPr>
          <w:trHeight w:val="315"/>
        </w:trPr>
        <w:tc>
          <w:tcPr>
            <w:tcW w:w="1282" w:type="dxa"/>
            <w:tcBorders>
              <w:top w:val="nil"/>
              <w:left w:val="single" w:sz="4" w:space="0" w:color="000000"/>
              <w:bottom w:val="single" w:sz="4" w:space="0" w:color="auto"/>
              <w:right w:val="single" w:sz="4" w:space="0" w:color="000000"/>
            </w:tcBorders>
            <w:shd w:val="clear" w:color="auto" w:fill="auto"/>
            <w:noWrap/>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470</w:t>
            </w:r>
          </w:p>
        </w:tc>
        <w:tc>
          <w:tcPr>
            <w:tcW w:w="3592" w:type="dxa"/>
            <w:tcBorders>
              <w:top w:val="nil"/>
              <w:left w:val="nil"/>
              <w:bottom w:val="single" w:sz="4" w:space="0" w:color="auto"/>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Туризам</w:t>
            </w:r>
          </w:p>
        </w:tc>
        <w:tc>
          <w:tcPr>
            <w:tcW w:w="1596" w:type="dxa"/>
            <w:tcBorders>
              <w:top w:val="nil"/>
              <w:left w:val="nil"/>
              <w:bottom w:val="single" w:sz="4" w:space="0" w:color="auto"/>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6,140,000</w:t>
            </w:r>
          </w:p>
        </w:tc>
        <w:tc>
          <w:tcPr>
            <w:tcW w:w="1116" w:type="dxa"/>
            <w:tcBorders>
              <w:top w:val="nil"/>
              <w:left w:val="nil"/>
              <w:bottom w:val="single" w:sz="4" w:space="0" w:color="auto"/>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0.61%</w:t>
            </w:r>
          </w:p>
        </w:tc>
        <w:tc>
          <w:tcPr>
            <w:tcW w:w="1388" w:type="dxa"/>
            <w:tcBorders>
              <w:top w:val="nil"/>
              <w:left w:val="nil"/>
              <w:bottom w:val="single" w:sz="4" w:space="0" w:color="auto"/>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auto"/>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6,140,000</w:t>
            </w:r>
          </w:p>
        </w:tc>
      </w:tr>
      <w:tr w:rsidR="000C4EE2" w:rsidRPr="000C4EE2" w:rsidTr="000C4EE2">
        <w:trPr>
          <w:trHeight w:val="630"/>
        </w:trPr>
        <w:tc>
          <w:tcPr>
            <w:tcW w:w="12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lastRenderedPageBreak/>
              <w:t>500</w:t>
            </w:r>
          </w:p>
        </w:tc>
        <w:tc>
          <w:tcPr>
            <w:tcW w:w="3592"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0C4EE2" w:rsidRPr="000C4EE2" w:rsidRDefault="000C4EE2" w:rsidP="000C4EE2">
            <w:pPr>
              <w:spacing w:after="0" w:line="240" w:lineRule="auto"/>
              <w:rPr>
                <w:rFonts w:ascii="Times New Roman" w:eastAsia="Times New Roman" w:hAnsi="Times New Roman" w:cs="Times New Roman"/>
                <w:b/>
                <w:bCs/>
                <w:color w:val="000000"/>
                <w:sz w:val="24"/>
                <w:szCs w:val="24"/>
              </w:rPr>
            </w:pPr>
            <w:r w:rsidRPr="000C4EE2">
              <w:rPr>
                <w:rFonts w:ascii="Times New Roman" w:eastAsia="Times New Roman" w:hAnsi="Times New Roman" w:cs="Times New Roman"/>
                <w:b/>
                <w:bCs/>
                <w:color w:val="000000"/>
                <w:sz w:val="24"/>
                <w:szCs w:val="24"/>
              </w:rPr>
              <w:t>ЗАШТИТА ЖИВОТНЕ СРЕДИНЕ</w:t>
            </w:r>
          </w:p>
        </w:tc>
        <w:tc>
          <w:tcPr>
            <w:tcW w:w="159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71,850,000</w:t>
            </w:r>
          </w:p>
        </w:tc>
        <w:tc>
          <w:tcPr>
            <w:tcW w:w="111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7.19%</w:t>
            </w:r>
          </w:p>
        </w:tc>
        <w:tc>
          <w:tcPr>
            <w:tcW w:w="1388"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0</w:t>
            </w:r>
          </w:p>
        </w:tc>
        <w:tc>
          <w:tcPr>
            <w:tcW w:w="159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71,850,000</w:t>
            </w:r>
          </w:p>
        </w:tc>
      </w:tr>
      <w:tr w:rsidR="000C4EE2" w:rsidRPr="000C4EE2" w:rsidTr="000C4EE2">
        <w:trPr>
          <w:trHeight w:val="315"/>
        </w:trPr>
        <w:tc>
          <w:tcPr>
            <w:tcW w:w="128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510</w:t>
            </w:r>
          </w:p>
        </w:tc>
        <w:tc>
          <w:tcPr>
            <w:tcW w:w="3592" w:type="dxa"/>
            <w:tcBorders>
              <w:top w:val="single" w:sz="4" w:space="0" w:color="auto"/>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Управљање отпадом;</w:t>
            </w:r>
          </w:p>
        </w:tc>
        <w:tc>
          <w:tcPr>
            <w:tcW w:w="1596" w:type="dxa"/>
            <w:tcBorders>
              <w:top w:val="single" w:sz="4" w:space="0" w:color="auto"/>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32,100,000</w:t>
            </w:r>
          </w:p>
        </w:tc>
        <w:tc>
          <w:tcPr>
            <w:tcW w:w="1116" w:type="dxa"/>
            <w:tcBorders>
              <w:top w:val="single" w:sz="4" w:space="0" w:color="auto"/>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3.21%</w:t>
            </w:r>
          </w:p>
        </w:tc>
        <w:tc>
          <w:tcPr>
            <w:tcW w:w="1388" w:type="dxa"/>
            <w:tcBorders>
              <w:top w:val="single" w:sz="4" w:space="0" w:color="auto"/>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single" w:sz="4" w:space="0" w:color="auto"/>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32,100,000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520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Управљање отпадним водама;</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12,500,000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1.25%</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12,500,000</w:t>
            </w:r>
          </w:p>
        </w:tc>
      </w:tr>
      <w:tr w:rsidR="000C4EE2" w:rsidRPr="000C4EE2" w:rsidTr="000C4EE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540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Заштита биљног и животињског света и крајолика;</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23,850,000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2.39%</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23,850,000</w:t>
            </w:r>
          </w:p>
        </w:tc>
      </w:tr>
      <w:tr w:rsidR="000C4EE2" w:rsidRPr="000C4EE2" w:rsidTr="000C4EE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550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Заштита животне средине - истраживање и развој;</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2,400,000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0.24%</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2,400,000</w:t>
            </w:r>
          </w:p>
        </w:tc>
      </w:tr>
      <w:tr w:rsidR="000C4EE2" w:rsidRPr="000C4EE2" w:rsidTr="000C4EE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560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Заштита животне средине некласификована на другом месту</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1,000,000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0.10%</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1,000,000</w:t>
            </w:r>
          </w:p>
        </w:tc>
      </w:tr>
      <w:tr w:rsidR="000C4EE2" w:rsidRPr="000C4EE2" w:rsidTr="000C4EE2">
        <w:trPr>
          <w:trHeight w:val="630"/>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600</w:t>
            </w:r>
          </w:p>
        </w:tc>
        <w:tc>
          <w:tcPr>
            <w:tcW w:w="3592" w:type="dxa"/>
            <w:tcBorders>
              <w:top w:val="nil"/>
              <w:left w:val="nil"/>
              <w:bottom w:val="single" w:sz="4" w:space="0" w:color="000000"/>
              <w:right w:val="single" w:sz="4" w:space="0" w:color="000000"/>
            </w:tcBorders>
            <w:shd w:val="clear" w:color="000000" w:fill="BFBFBF"/>
            <w:vAlign w:val="bottom"/>
            <w:hideMark/>
          </w:tcPr>
          <w:p w:rsidR="000C4EE2" w:rsidRPr="000C4EE2" w:rsidRDefault="000C4EE2" w:rsidP="000C4EE2">
            <w:pPr>
              <w:spacing w:after="0" w:line="240" w:lineRule="auto"/>
              <w:rPr>
                <w:rFonts w:ascii="Times New Roman" w:eastAsia="Times New Roman" w:hAnsi="Times New Roman" w:cs="Times New Roman"/>
                <w:b/>
                <w:bCs/>
                <w:color w:val="000000"/>
                <w:sz w:val="24"/>
                <w:szCs w:val="24"/>
              </w:rPr>
            </w:pPr>
            <w:r w:rsidRPr="000C4EE2">
              <w:rPr>
                <w:rFonts w:ascii="Times New Roman" w:eastAsia="Times New Roman" w:hAnsi="Times New Roman" w:cs="Times New Roman"/>
                <w:b/>
                <w:bCs/>
                <w:color w:val="000000"/>
                <w:sz w:val="24"/>
                <w:szCs w:val="24"/>
              </w:rPr>
              <w:t>ПОСЛОВИ СТАНОВАЊА И ЗАЈЕДНИЦЕ</w:t>
            </w:r>
          </w:p>
        </w:tc>
        <w:tc>
          <w:tcPr>
            <w:tcW w:w="1596" w:type="dxa"/>
            <w:tcBorders>
              <w:top w:val="nil"/>
              <w:left w:val="nil"/>
              <w:bottom w:val="single" w:sz="4" w:space="0" w:color="000000"/>
              <w:right w:val="single" w:sz="4" w:space="0" w:color="000000"/>
            </w:tcBorders>
            <w:shd w:val="clear" w:color="000000" w:fill="BFBFBF"/>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91,740,000</w:t>
            </w:r>
          </w:p>
        </w:tc>
        <w:tc>
          <w:tcPr>
            <w:tcW w:w="1116" w:type="dxa"/>
            <w:tcBorders>
              <w:top w:val="nil"/>
              <w:left w:val="nil"/>
              <w:bottom w:val="single" w:sz="4" w:space="0" w:color="000000"/>
              <w:right w:val="single" w:sz="4" w:space="0" w:color="000000"/>
            </w:tcBorders>
            <w:shd w:val="clear" w:color="000000" w:fill="BFBFBF"/>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9.17%</w:t>
            </w:r>
          </w:p>
        </w:tc>
        <w:tc>
          <w:tcPr>
            <w:tcW w:w="1388" w:type="dxa"/>
            <w:tcBorders>
              <w:top w:val="nil"/>
              <w:left w:val="nil"/>
              <w:bottom w:val="single" w:sz="4" w:space="0" w:color="000000"/>
              <w:right w:val="single" w:sz="4" w:space="0" w:color="000000"/>
            </w:tcBorders>
            <w:shd w:val="clear" w:color="000000" w:fill="BFBFBF"/>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20,000,000</w:t>
            </w:r>
          </w:p>
        </w:tc>
        <w:tc>
          <w:tcPr>
            <w:tcW w:w="1596" w:type="dxa"/>
            <w:tcBorders>
              <w:top w:val="nil"/>
              <w:left w:val="nil"/>
              <w:bottom w:val="single" w:sz="4" w:space="0" w:color="000000"/>
              <w:right w:val="single" w:sz="4" w:space="0" w:color="000000"/>
            </w:tcBorders>
            <w:shd w:val="clear" w:color="000000" w:fill="BFBFBF"/>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111,740,000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620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Развој заједнице;</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12,240,000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1.22%</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20,000,000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32,240,000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630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Водоснабдевање;</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36,500,000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3.65%</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36,500,000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640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Улична расвета;</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19,000,000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1.90%</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19,000,000</w:t>
            </w:r>
          </w:p>
        </w:tc>
      </w:tr>
      <w:tr w:rsidR="000C4EE2" w:rsidRPr="000C4EE2" w:rsidTr="000C4EE2">
        <w:trPr>
          <w:trHeight w:val="6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660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Послови становања и заједнице некласификовани на другом месту</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24,000,000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2.40%</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24,000,000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700</w:t>
            </w:r>
          </w:p>
        </w:tc>
        <w:tc>
          <w:tcPr>
            <w:tcW w:w="3592" w:type="dxa"/>
            <w:tcBorders>
              <w:top w:val="nil"/>
              <w:left w:val="nil"/>
              <w:bottom w:val="single" w:sz="4" w:space="0" w:color="000000"/>
              <w:right w:val="single" w:sz="4" w:space="0" w:color="000000"/>
            </w:tcBorders>
            <w:shd w:val="clear" w:color="000000" w:fill="C0C0C0"/>
            <w:vAlign w:val="bottom"/>
            <w:hideMark/>
          </w:tcPr>
          <w:p w:rsidR="000C4EE2" w:rsidRPr="000C4EE2" w:rsidRDefault="000C4EE2" w:rsidP="000C4EE2">
            <w:pPr>
              <w:spacing w:after="0" w:line="240" w:lineRule="auto"/>
              <w:rPr>
                <w:rFonts w:ascii="Times New Roman" w:eastAsia="Times New Roman" w:hAnsi="Times New Roman" w:cs="Times New Roman"/>
                <w:b/>
                <w:bCs/>
                <w:color w:val="000000"/>
                <w:sz w:val="24"/>
                <w:szCs w:val="24"/>
              </w:rPr>
            </w:pPr>
            <w:r w:rsidRPr="000C4EE2">
              <w:rPr>
                <w:rFonts w:ascii="Times New Roman" w:eastAsia="Times New Roman" w:hAnsi="Times New Roman" w:cs="Times New Roman"/>
                <w:b/>
                <w:bCs/>
                <w:color w:val="000000"/>
                <w:sz w:val="24"/>
                <w:szCs w:val="24"/>
              </w:rPr>
              <w:t>ЗДРАВСТВО</w:t>
            </w:r>
          </w:p>
        </w:tc>
        <w:tc>
          <w:tcPr>
            <w:tcW w:w="1596" w:type="dxa"/>
            <w:tcBorders>
              <w:top w:val="nil"/>
              <w:left w:val="nil"/>
              <w:bottom w:val="single" w:sz="4" w:space="0" w:color="000000"/>
              <w:right w:val="single" w:sz="4" w:space="0" w:color="000000"/>
            </w:tcBorders>
            <w:shd w:val="clear" w:color="000000"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8,700,000</w:t>
            </w:r>
          </w:p>
        </w:tc>
        <w:tc>
          <w:tcPr>
            <w:tcW w:w="1116" w:type="dxa"/>
            <w:tcBorders>
              <w:top w:val="nil"/>
              <w:left w:val="nil"/>
              <w:bottom w:val="single" w:sz="4" w:space="0" w:color="000000"/>
              <w:right w:val="single" w:sz="4" w:space="0" w:color="000000"/>
            </w:tcBorders>
            <w:shd w:val="clear" w:color="000000"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0.87%</w:t>
            </w:r>
          </w:p>
        </w:tc>
        <w:tc>
          <w:tcPr>
            <w:tcW w:w="1388" w:type="dxa"/>
            <w:tcBorders>
              <w:top w:val="nil"/>
              <w:left w:val="nil"/>
              <w:bottom w:val="single" w:sz="4" w:space="0" w:color="000000"/>
              <w:right w:val="single" w:sz="4" w:space="0" w:color="000000"/>
            </w:tcBorders>
            <w:shd w:val="clear" w:color="000000"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8,700,000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740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Услуге јавног здравства;</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8,700,000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0.87%</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8,700,000</w:t>
            </w:r>
          </w:p>
        </w:tc>
      </w:tr>
      <w:tr w:rsidR="000C4EE2" w:rsidRPr="000C4EE2" w:rsidTr="000C4EE2">
        <w:trPr>
          <w:trHeight w:val="630"/>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800</w:t>
            </w:r>
          </w:p>
        </w:tc>
        <w:tc>
          <w:tcPr>
            <w:tcW w:w="3592" w:type="dxa"/>
            <w:tcBorders>
              <w:top w:val="nil"/>
              <w:left w:val="nil"/>
              <w:bottom w:val="single" w:sz="4" w:space="0" w:color="000000"/>
              <w:right w:val="single" w:sz="4" w:space="0" w:color="000000"/>
            </w:tcBorders>
            <w:shd w:val="clear" w:color="CCCCFF" w:fill="C0C0C0"/>
            <w:vAlign w:val="bottom"/>
            <w:hideMark/>
          </w:tcPr>
          <w:p w:rsidR="000C4EE2" w:rsidRPr="000C4EE2" w:rsidRDefault="000C4EE2" w:rsidP="000C4EE2">
            <w:pPr>
              <w:spacing w:after="0" w:line="240" w:lineRule="auto"/>
              <w:rPr>
                <w:rFonts w:ascii="Times New Roman" w:eastAsia="Times New Roman" w:hAnsi="Times New Roman" w:cs="Times New Roman"/>
                <w:b/>
                <w:bCs/>
                <w:color w:val="000000"/>
                <w:sz w:val="24"/>
                <w:szCs w:val="24"/>
              </w:rPr>
            </w:pPr>
            <w:r w:rsidRPr="000C4EE2">
              <w:rPr>
                <w:rFonts w:ascii="Times New Roman" w:eastAsia="Times New Roman" w:hAnsi="Times New Roman" w:cs="Times New Roman"/>
                <w:b/>
                <w:bCs/>
                <w:color w:val="000000"/>
                <w:sz w:val="24"/>
                <w:szCs w:val="24"/>
              </w:rPr>
              <w:t>РЕКРЕАЦИЈА, СПОРТ, КУЛТУРА И ВЕРЕ</w:t>
            </w:r>
          </w:p>
        </w:tc>
        <w:tc>
          <w:tcPr>
            <w:tcW w:w="159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110,360,000</w:t>
            </w:r>
          </w:p>
        </w:tc>
        <w:tc>
          <w:tcPr>
            <w:tcW w:w="111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11.04%</w:t>
            </w:r>
          </w:p>
        </w:tc>
        <w:tc>
          <w:tcPr>
            <w:tcW w:w="1388"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2,000,000</w:t>
            </w:r>
          </w:p>
        </w:tc>
        <w:tc>
          <w:tcPr>
            <w:tcW w:w="159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112,360,000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810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Услуге рекреације и спорта;</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70,700,000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7.07%</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2,000,000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72,700,000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820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Услуге културе;</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36,550,000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3.66%</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36,550,000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830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Услуге емитовања и штампања;</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3,010,000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0.30%</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3,010,000</w:t>
            </w:r>
          </w:p>
        </w:tc>
      </w:tr>
      <w:tr w:rsidR="000C4EE2" w:rsidRPr="000C4EE2" w:rsidTr="000C4EE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860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Рекреација спорт, култура и вере некласификовани на др. мес.</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0.01%</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100,000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900</w:t>
            </w:r>
          </w:p>
        </w:tc>
        <w:tc>
          <w:tcPr>
            <w:tcW w:w="3592" w:type="dxa"/>
            <w:tcBorders>
              <w:top w:val="nil"/>
              <w:left w:val="nil"/>
              <w:bottom w:val="single" w:sz="4" w:space="0" w:color="000000"/>
              <w:right w:val="single" w:sz="4" w:space="0" w:color="000000"/>
            </w:tcBorders>
            <w:shd w:val="clear" w:color="CCCCFF" w:fill="C0C0C0"/>
            <w:vAlign w:val="bottom"/>
            <w:hideMark/>
          </w:tcPr>
          <w:p w:rsidR="000C4EE2" w:rsidRPr="000C4EE2" w:rsidRDefault="000C4EE2" w:rsidP="000C4EE2">
            <w:pPr>
              <w:spacing w:after="0" w:line="240" w:lineRule="auto"/>
              <w:rPr>
                <w:rFonts w:ascii="Times New Roman" w:eastAsia="Times New Roman" w:hAnsi="Times New Roman" w:cs="Times New Roman"/>
                <w:b/>
                <w:bCs/>
                <w:color w:val="000000"/>
                <w:sz w:val="24"/>
                <w:szCs w:val="24"/>
              </w:rPr>
            </w:pPr>
            <w:r w:rsidRPr="000C4EE2">
              <w:rPr>
                <w:rFonts w:ascii="Times New Roman" w:eastAsia="Times New Roman" w:hAnsi="Times New Roman" w:cs="Times New Roman"/>
                <w:b/>
                <w:bCs/>
                <w:color w:val="000000"/>
                <w:sz w:val="24"/>
                <w:szCs w:val="24"/>
              </w:rPr>
              <w:t>ОБРАЗОВАЊЕ</w:t>
            </w:r>
          </w:p>
        </w:tc>
        <w:tc>
          <w:tcPr>
            <w:tcW w:w="159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185,640,000</w:t>
            </w:r>
          </w:p>
        </w:tc>
        <w:tc>
          <w:tcPr>
            <w:tcW w:w="111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18.56%</w:t>
            </w:r>
          </w:p>
        </w:tc>
        <w:tc>
          <w:tcPr>
            <w:tcW w:w="1388"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23,000,000</w:t>
            </w:r>
          </w:p>
        </w:tc>
        <w:tc>
          <w:tcPr>
            <w:tcW w:w="1596" w:type="dxa"/>
            <w:tcBorders>
              <w:top w:val="nil"/>
              <w:left w:val="nil"/>
              <w:bottom w:val="single" w:sz="4" w:space="0" w:color="000000"/>
              <w:right w:val="single" w:sz="4" w:space="0" w:color="000000"/>
            </w:tcBorders>
            <w:shd w:val="clear" w:color="CCCCFF" w:fill="C0C0C0"/>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208,640,000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911</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Предшколско образовање</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87,540,000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8.75%</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23,000,000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110,540,000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912</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Основно образовање</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66,000,000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6.60%</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66,000,000</w:t>
            </w:r>
          </w:p>
        </w:tc>
      </w:tr>
      <w:tr w:rsidR="000C4EE2" w:rsidRPr="000C4EE2" w:rsidTr="000C4EE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920</w:t>
            </w:r>
          </w:p>
        </w:tc>
        <w:tc>
          <w:tcPr>
            <w:tcW w:w="3592" w:type="dxa"/>
            <w:tcBorders>
              <w:top w:val="nil"/>
              <w:left w:val="nil"/>
              <w:bottom w:val="single" w:sz="4" w:space="0" w:color="000000"/>
              <w:right w:val="single" w:sz="4" w:space="0" w:color="000000"/>
            </w:tcBorders>
            <w:shd w:val="clear" w:color="auto" w:fill="auto"/>
            <w:vAlign w:val="bottom"/>
            <w:hideMark/>
          </w:tcPr>
          <w:p w:rsidR="000C4EE2" w:rsidRPr="000C4EE2" w:rsidRDefault="000C4EE2" w:rsidP="000C4EE2">
            <w:pPr>
              <w:spacing w:after="0" w:line="240" w:lineRule="auto"/>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Средње образовање</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32,100,000</w:t>
            </w:r>
          </w:p>
        </w:tc>
        <w:tc>
          <w:tcPr>
            <w:tcW w:w="111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3.21%</w:t>
            </w:r>
          </w:p>
        </w:tc>
        <w:tc>
          <w:tcPr>
            <w:tcW w:w="1388"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0C4EE2" w:rsidRPr="000C4EE2" w:rsidRDefault="000C4EE2" w:rsidP="000C4EE2">
            <w:pPr>
              <w:spacing w:after="0" w:line="240" w:lineRule="auto"/>
              <w:jc w:val="right"/>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32,100,000</w:t>
            </w:r>
          </w:p>
        </w:tc>
      </w:tr>
      <w:tr w:rsidR="000C4EE2" w:rsidRPr="000C4EE2" w:rsidTr="000C4EE2">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0C4EE2" w:rsidRPr="000C4EE2" w:rsidRDefault="000C4EE2" w:rsidP="000C4EE2">
            <w:pPr>
              <w:spacing w:after="0" w:line="240" w:lineRule="auto"/>
              <w:jc w:val="center"/>
              <w:rPr>
                <w:rFonts w:ascii="Times New Roman" w:eastAsia="Times New Roman" w:hAnsi="Times New Roman" w:cs="Times New Roman"/>
                <w:sz w:val="24"/>
                <w:szCs w:val="24"/>
              </w:rPr>
            </w:pPr>
            <w:r w:rsidRPr="000C4EE2">
              <w:rPr>
                <w:rFonts w:ascii="Times New Roman" w:eastAsia="Times New Roman" w:hAnsi="Times New Roman" w:cs="Times New Roman"/>
                <w:sz w:val="24"/>
                <w:szCs w:val="24"/>
              </w:rPr>
              <w:t> </w:t>
            </w:r>
          </w:p>
        </w:tc>
        <w:tc>
          <w:tcPr>
            <w:tcW w:w="3592" w:type="dxa"/>
            <w:tcBorders>
              <w:top w:val="nil"/>
              <w:left w:val="nil"/>
              <w:bottom w:val="single" w:sz="4" w:space="0" w:color="000000"/>
              <w:right w:val="single" w:sz="4" w:space="0" w:color="000000"/>
            </w:tcBorders>
            <w:shd w:val="clear" w:color="CCFFFF" w:fill="CCFFCC"/>
            <w:noWrap/>
            <w:vAlign w:val="center"/>
            <w:hideMark/>
          </w:tcPr>
          <w:p w:rsidR="000C4EE2" w:rsidRPr="000C4EE2" w:rsidRDefault="000C4EE2" w:rsidP="000C4EE2">
            <w:pPr>
              <w:spacing w:after="0" w:line="240" w:lineRule="auto"/>
              <w:jc w:val="center"/>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УКУПНО</w:t>
            </w:r>
          </w:p>
        </w:tc>
        <w:tc>
          <w:tcPr>
            <w:tcW w:w="1596" w:type="dxa"/>
            <w:tcBorders>
              <w:top w:val="nil"/>
              <w:left w:val="nil"/>
              <w:bottom w:val="single" w:sz="4" w:space="0" w:color="000000"/>
              <w:right w:val="single" w:sz="4" w:space="0" w:color="000000"/>
            </w:tcBorders>
            <w:shd w:val="clear" w:color="CCFFFF" w:fill="CCFFCC"/>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1,000,000,000</w:t>
            </w:r>
          </w:p>
        </w:tc>
        <w:tc>
          <w:tcPr>
            <w:tcW w:w="1116" w:type="dxa"/>
            <w:tcBorders>
              <w:top w:val="nil"/>
              <w:left w:val="nil"/>
              <w:bottom w:val="single" w:sz="4" w:space="0" w:color="000000"/>
              <w:right w:val="single" w:sz="4" w:space="0" w:color="000000"/>
            </w:tcBorders>
            <w:shd w:val="clear" w:color="CCFFFF" w:fill="CCFFCC"/>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100.00%</w:t>
            </w:r>
          </w:p>
        </w:tc>
        <w:tc>
          <w:tcPr>
            <w:tcW w:w="1388" w:type="dxa"/>
            <w:tcBorders>
              <w:top w:val="nil"/>
              <w:left w:val="nil"/>
              <w:bottom w:val="single" w:sz="4" w:space="0" w:color="000000"/>
              <w:right w:val="single" w:sz="4" w:space="0" w:color="000000"/>
            </w:tcBorders>
            <w:shd w:val="clear" w:color="CCFFFF" w:fill="CCFFCC"/>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r w:rsidRPr="000C4EE2">
              <w:rPr>
                <w:rFonts w:ascii="Times New Roman" w:eastAsia="Times New Roman" w:hAnsi="Times New Roman" w:cs="Times New Roman"/>
                <w:b/>
                <w:bCs/>
                <w:sz w:val="24"/>
                <w:szCs w:val="24"/>
              </w:rPr>
              <w:t>45,000,000</w:t>
            </w:r>
          </w:p>
        </w:tc>
        <w:tc>
          <w:tcPr>
            <w:tcW w:w="1596" w:type="dxa"/>
            <w:tcBorders>
              <w:top w:val="nil"/>
              <w:left w:val="nil"/>
              <w:bottom w:val="single" w:sz="4" w:space="0" w:color="000000"/>
              <w:right w:val="single" w:sz="4" w:space="0" w:color="000000"/>
            </w:tcBorders>
            <w:shd w:val="clear" w:color="CCFFFF" w:fill="CCFFCC"/>
            <w:vAlign w:val="center"/>
            <w:hideMark/>
          </w:tcPr>
          <w:p w:rsidR="000C4EE2" w:rsidRPr="000C4EE2" w:rsidRDefault="000C4EE2" w:rsidP="000C4EE2">
            <w:pPr>
              <w:spacing w:after="0" w:line="240" w:lineRule="auto"/>
              <w:jc w:val="right"/>
              <w:rPr>
                <w:rFonts w:ascii="Times New Roman" w:eastAsia="Times New Roman" w:hAnsi="Times New Roman" w:cs="Times New Roman"/>
                <w:b/>
                <w:bCs/>
                <w:sz w:val="24"/>
                <w:szCs w:val="24"/>
              </w:rPr>
            </w:pPr>
            <w:bookmarkStart w:id="1" w:name="RANGE!F86"/>
            <w:r w:rsidRPr="000C4EE2">
              <w:rPr>
                <w:rFonts w:ascii="Times New Roman" w:eastAsia="Times New Roman" w:hAnsi="Times New Roman" w:cs="Times New Roman"/>
                <w:b/>
                <w:bCs/>
                <w:sz w:val="24"/>
                <w:szCs w:val="24"/>
              </w:rPr>
              <w:t>1,045,000,000</w:t>
            </w:r>
            <w:bookmarkEnd w:id="1"/>
          </w:p>
        </w:tc>
      </w:tr>
    </w:tbl>
    <w:p w:rsidR="00B045A5" w:rsidRPr="00143324" w:rsidRDefault="00B045A5" w:rsidP="0065007A">
      <w:pPr>
        <w:rPr>
          <w:rFonts w:ascii="Times New Roman" w:hAnsi="Times New Roman"/>
          <w:sz w:val="24"/>
          <w:szCs w:val="24"/>
        </w:rPr>
        <w:sectPr w:rsidR="00B045A5" w:rsidRPr="00143324" w:rsidSect="00D50740">
          <w:pgSz w:w="12240" w:h="15840"/>
          <w:pgMar w:top="284" w:right="720" w:bottom="284" w:left="629" w:header="720" w:footer="720" w:gutter="0"/>
          <w:cols w:space="720"/>
          <w:docGrid w:linePitch="360"/>
        </w:sectPr>
      </w:pPr>
    </w:p>
    <w:p w:rsidR="00546779" w:rsidRPr="0014242F" w:rsidRDefault="00546779" w:rsidP="00546779">
      <w:pPr>
        <w:tabs>
          <w:tab w:val="left" w:pos="2175"/>
          <w:tab w:val="left" w:pos="4545"/>
          <w:tab w:val="center" w:pos="5400"/>
        </w:tabs>
        <w:jc w:val="both"/>
        <w:rPr>
          <w:rFonts w:ascii="Times New Roman" w:hAnsi="Times New Roman" w:cs="Times New Roman"/>
          <w:sz w:val="24"/>
          <w:szCs w:val="24"/>
        </w:rPr>
      </w:pPr>
      <w:r>
        <w:rPr>
          <w:rFonts w:ascii="Times New Roman" w:hAnsi="Times New Roman" w:cs="Times New Roman"/>
          <w:sz w:val="24"/>
          <w:szCs w:val="24"/>
          <w:lang w:val="sr-Cyrl-CS"/>
        </w:rPr>
        <w:lastRenderedPageBreak/>
        <w:t xml:space="preserve">Табела </w:t>
      </w:r>
      <w:r w:rsidR="006D2681">
        <w:rPr>
          <w:rFonts w:ascii="Times New Roman" w:hAnsi="Times New Roman" w:cs="Times New Roman"/>
          <w:sz w:val="24"/>
          <w:szCs w:val="24"/>
          <w:lang w:val="sr-Cyrl-CS"/>
        </w:rPr>
        <w:t>4</w:t>
      </w:r>
      <w:r>
        <w:rPr>
          <w:rFonts w:ascii="Times New Roman" w:hAnsi="Times New Roman" w:cs="Times New Roman"/>
          <w:sz w:val="24"/>
          <w:szCs w:val="24"/>
          <w:lang w:val="sr-Cyrl-CS"/>
        </w:rPr>
        <w:t>. Расходи и издаци према организационој класификацији</w:t>
      </w:r>
    </w:p>
    <w:p w:rsidR="006501E0" w:rsidRDefault="006501E0" w:rsidP="00546779">
      <w:pPr>
        <w:tabs>
          <w:tab w:val="left" w:pos="2175"/>
          <w:tab w:val="left" w:pos="4545"/>
          <w:tab w:val="center" w:pos="5400"/>
        </w:tabs>
        <w:jc w:val="both"/>
        <w:rPr>
          <w:rFonts w:ascii="Times New Roman" w:hAnsi="Times New Roman" w:cs="Times New Roman"/>
          <w:sz w:val="24"/>
          <w:szCs w:val="24"/>
          <w:lang w:val="sr-Cyrl-CS"/>
        </w:rPr>
      </w:pPr>
    </w:p>
    <w:tbl>
      <w:tblPr>
        <w:tblW w:w="14001" w:type="dxa"/>
        <w:tblInd w:w="98" w:type="dxa"/>
        <w:tblLook w:val="04A0"/>
      </w:tblPr>
      <w:tblGrid>
        <w:gridCol w:w="482"/>
        <w:gridCol w:w="482"/>
        <w:gridCol w:w="1100"/>
        <w:gridCol w:w="621"/>
        <w:gridCol w:w="765"/>
        <w:gridCol w:w="711"/>
        <w:gridCol w:w="5423"/>
        <w:gridCol w:w="1481"/>
        <w:gridCol w:w="1426"/>
        <w:gridCol w:w="1510"/>
      </w:tblGrid>
      <w:tr w:rsidR="00384A6C" w:rsidRPr="00384A6C" w:rsidTr="00B40B86">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Глава</w:t>
            </w:r>
          </w:p>
        </w:tc>
        <w:tc>
          <w:tcPr>
            <w:tcW w:w="1100" w:type="dxa"/>
            <w:tcBorders>
              <w:top w:val="single" w:sz="8" w:space="0" w:color="auto"/>
              <w:left w:val="nil"/>
              <w:bottom w:val="single" w:sz="4" w:space="0" w:color="auto"/>
              <w:right w:val="nil"/>
            </w:tcBorders>
            <w:shd w:val="clear" w:color="000000" w:fill="FCD5B4"/>
            <w:textDirection w:val="btLr"/>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Програм-ска Класиф.</w:t>
            </w:r>
          </w:p>
        </w:tc>
        <w:tc>
          <w:tcPr>
            <w:tcW w:w="62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Функција</w:t>
            </w:r>
          </w:p>
        </w:tc>
        <w:tc>
          <w:tcPr>
            <w:tcW w:w="765"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Позиција</w:t>
            </w:r>
          </w:p>
        </w:tc>
        <w:tc>
          <w:tcPr>
            <w:tcW w:w="711"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Економ. Класиф.</w:t>
            </w:r>
          </w:p>
        </w:tc>
        <w:tc>
          <w:tcPr>
            <w:tcW w:w="5423" w:type="dxa"/>
            <w:tcBorders>
              <w:top w:val="single" w:sz="8" w:space="0" w:color="auto"/>
              <w:left w:val="nil"/>
              <w:bottom w:val="single" w:sz="4" w:space="0" w:color="auto"/>
              <w:right w:val="single" w:sz="4" w:space="0" w:color="auto"/>
            </w:tcBorders>
            <w:shd w:val="clear" w:color="000000" w:fill="FCD5B4"/>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 xml:space="preserve">Средства из буџета           </w:t>
            </w:r>
          </w:p>
        </w:tc>
        <w:tc>
          <w:tcPr>
            <w:tcW w:w="1426" w:type="dxa"/>
            <w:tcBorders>
              <w:top w:val="single" w:sz="8" w:space="0" w:color="auto"/>
              <w:left w:val="nil"/>
              <w:bottom w:val="single" w:sz="4" w:space="0" w:color="auto"/>
              <w:right w:val="single" w:sz="4" w:space="0" w:color="auto"/>
            </w:tcBorders>
            <w:shd w:val="clear" w:color="000000" w:fill="FCD5B4"/>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остала средства корисника буџета</w:t>
            </w:r>
          </w:p>
        </w:tc>
        <w:tc>
          <w:tcPr>
            <w:tcW w:w="1510" w:type="dxa"/>
            <w:tcBorders>
              <w:top w:val="single" w:sz="8" w:space="0" w:color="auto"/>
              <w:left w:val="nil"/>
              <w:bottom w:val="single" w:sz="4" w:space="0" w:color="auto"/>
              <w:right w:val="single" w:sz="8" w:space="0" w:color="auto"/>
            </w:tcBorders>
            <w:shd w:val="clear" w:color="000000" w:fill="FCD5B4"/>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Укупна јавна средства</w:t>
            </w:r>
          </w:p>
        </w:tc>
      </w:tr>
      <w:tr w:rsidR="00384A6C" w:rsidRPr="00384A6C" w:rsidTr="00B40B86">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2</w:t>
            </w:r>
          </w:p>
        </w:tc>
        <w:tc>
          <w:tcPr>
            <w:tcW w:w="1100" w:type="dxa"/>
            <w:tcBorders>
              <w:top w:val="nil"/>
              <w:left w:val="nil"/>
              <w:bottom w:val="nil"/>
              <w:right w:val="nil"/>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3</w:t>
            </w:r>
          </w:p>
        </w:tc>
        <w:tc>
          <w:tcPr>
            <w:tcW w:w="621" w:type="dxa"/>
            <w:tcBorders>
              <w:top w:val="nil"/>
              <w:left w:val="single" w:sz="4" w:space="0" w:color="auto"/>
              <w:bottom w:val="nil"/>
              <w:right w:val="single" w:sz="4"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4</w:t>
            </w:r>
          </w:p>
        </w:tc>
        <w:tc>
          <w:tcPr>
            <w:tcW w:w="765" w:type="dxa"/>
            <w:tcBorders>
              <w:top w:val="nil"/>
              <w:left w:val="nil"/>
              <w:bottom w:val="nil"/>
              <w:right w:val="single" w:sz="4"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5</w:t>
            </w:r>
          </w:p>
        </w:tc>
        <w:tc>
          <w:tcPr>
            <w:tcW w:w="711" w:type="dxa"/>
            <w:tcBorders>
              <w:top w:val="nil"/>
              <w:left w:val="nil"/>
              <w:bottom w:val="nil"/>
              <w:right w:val="single" w:sz="4"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6</w:t>
            </w:r>
          </w:p>
        </w:tc>
        <w:tc>
          <w:tcPr>
            <w:tcW w:w="5423" w:type="dxa"/>
            <w:tcBorders>
              <w:top w:val="nil"/>
              <w:left w:val="nil"/>
              <w:bottom w:val="nil"/>
              <w:right w:val="single" w:sz="4"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7</w:t>
            </w:r>
          </w:p>
        </w:tc>
        <w:tc>
          <w:tcPr>
            <w:tcW w:w="1481" w:type="dxa"/>
            <w:tcBorders>
              <w:top w:val="nil"/>
              <w:left w:val="nil"/>
              <w:bottom w:val="nil"/>
              <w:right w:val="single" w:sz="4"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8</w:t>
            </w:r>
          </w:p>
        </w:tc>
        <w:tc>
          <w:tcPr>
            <w:tcW w:w="1426" w:type="dxa"/>
            <w:tcBorders>
              <w:top w:val="nil"/>
              <w:left w:val="nil"/>
              <w:bottom w:val="nil"/>
              <w:right w:val="single" w:sz="4"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9</w:t>
            </w:r>
          </w:p>
        </w:tc>
        <w:tc>
          <w:tcPr>
            <w:tcW w:w="1510" w:type="dxa"/>
            <w:tcBorders>
              <w:top w:val="nil"/>
              <w:left w:val="nil"/>
              <w:bottom w:val="nil"/>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10</w:t>
            </w:r>
          </w:p>
        </w:tc>
      </w:tr>
      <w:tr w:rsidR="00384A6C" w:rsidRPr="00384A6C" w:rsidTr="00B40B86">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single" w:sz="8" w:space="0" w:color="auto"/>
              <w:right w:val="single" w:sz="8" w:space="0" w:color="auto"/>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57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2101</w:t>
            </w: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B40B86"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B40B86" w:rsidRPr="00384A6C" w:rsidRDefault="00B40B86"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40B86" w:rsidRPr="00384A6C" w:rsidRDefault="00B40B86"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B40B86" w:rsidRPr="00384A6C" w:rsidRDefault="00B40B86" w:rsidP="00B40B86">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2101-0001</w:t>
            </w:r>
          </w:p>
        </w:tc>
        <w:tc>
          <w:tcPr>
            <w:tcW w:w="765" w:type="dxa"/>
            <w:tcBorders>
              <w:top w:val="nil"/>
              <w:left w:val="nil"/>
              <w:bottom w:val="nil"/>
              <w:right w:val="nil"/>
            </w:tcBorders>
            <w:shd w:val="clear" w:color="auto" w:fill="auto"/>
            <w:noWrap/>
            <w:vAlign w:val="center"/>
            <w:hideMark/>
          </w:tcPr>
          <w:p w:rsidR="00B40B86" w:rsidRPr="00384A6C" w:rsidRDefault="00B40B86"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B40B86" w:rsidRPr="00384A6C" w:rsidRDefault="00B40B86"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B40B86" w:rsidRPr="00384A6C" w:rsidRDefault="00B40B86"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Функционисање Скупштине Општине</w:t>
            </w:r>
          </w:p>
        </w:tc>
        <w:tc>
          <w:tcPr>
            <w:tcW w:w="1481" w:type="dxa"/>
            <w:tcBorders>
              <w:top w:val="nil"/>
              <w:left w:val="nil"/>
              <w:bottom w:val="nil"/>
              <w:right w:val="nil"/>
            </w:tcBorders>
            <w:shd w:val="clear" w:color="auto" w:fill="auto"/>
            <w:noWrap/>
            <w:vAlign w:val="center"/>
            <w:hideMark/>
          </w:tcPr>
          <w:p w:rsidR="00B40B86" w:rsidRPr="00384A6C" w:rsidRDefault="00B40B86"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B40B86" w:rsidRPr="00384A6C" w:rsidRDefault="00B40B86"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B40B86" w:rsidRPr="00384A6C" w:rsidRDefault="00B40B86"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6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110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w:t>
            </w:r>
          </w:p>
        </w:tc>
        <w:tc>
          <w:tcPr>
            <w:tcW w:w="71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3,900,000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3,900,000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650,000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413</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22,000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22,000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3,800,000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82,000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82,000</w:t>
            </w:r>
          </w:p>
        </w:tc>
      </w:tr>
      <w:tr w:rsidR="00384A6C" w:rsidRPr="00384A6C" w:rsidTr="00B40B86">
        <w:trPr>
          <w:trHeight w:val="39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w:t>
            </w:r>
          </w:p>
        </w:tc>
        <w:tc>
          <w:tcPr>
            <w:tcW w:w="711"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386,000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386,000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Свега за програмску активност 2101-0001</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9,060,000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9,060,000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РАЗДЕО 1 - СКУПШТИНА ОПШТИНЕ           </w:t>
            </w:r>
            <w:r w:rsidRPr="00384A6C">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9,060,000</w:t>
            </w:r>
          </w:p>
        </w:tc>
        <w:tc>
          <w:tcPr>
            <w:tcW w:w="142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0</w:t>
            </w:r>
          </w:p>
        </w:tc>
        <w:tc>
          <w:tcPr>
            <w:tcW w:w="1510"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9,060,000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vMerge/>
            <w:tcBorders>
              <w:top w:val="nil"/>
              <w:left w:val="nil"/>
              <w:bottom w:val="nil"/>
              <w:right w:val="single" w:sz="8" w:space="0" w:color="auto"/>
            </w:tcBorders>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c>
          <w:tcPr>
            <w:tcW w:w="1426" w:type="dxa"/>
            <w:vMerge/>
            <w:tcBorders>
              <w:top w:val="nil"/>
              <w:left w:val="single" w:sz="8" w:space="0" w:color="auto"/>
              <w:bottom w:val="single" w:sz="8" w:space="0" w:color="000000"/>
              <w:right w:val="single" w:sz="8" w:space="0" w:color="auto"/>
            </w:tcBorders>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c>
          <w:tcPr>
            <w:tcW w:w="1510" w:type="dxa"/>
            <w:vMerge/>
            <w:tcBorders>
              <w:top w:val="nil"/>
              <w:left w:val="single" w:sz="8" w:space="0" w:color="auto"/>
              <w:bottom w:val="single" w:sz="8" w:space="0" w:color="000000"/>
              <w:right w:val="single" w:sz="8" w:space="0" w:color="auto"/>
            </w:tcBorders>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r>
      <w:tr w:rsidR="00384A6C" w:rsidRPr="00384A6C" w:rsidTr="00B40B86">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vMerge/>
            <w:tcBorders>
              <w:top w:val="nil"/>
              <w:left w:val="nil"/>
              <w:bottom w:val="single" w:sz="8" w:space="0" w:color="auto"/>
              <w:right w:val="single" w:sz="8" w:space="0" w:color="auto"/>
            </w:tcBorders>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c>
          <w:tcPr>
            <w:tcW w:w="1426" w:type="dxa"/>
            <w:vMerge/>
            <w:tcBorders>
              <w:top w:val="nil"/>
              <w:left w:val="single" w:sz="8" w:space="0" w:color="auto"/>
              <w:bottom w:val="single" w:sz="8" w:space="0" w:color="000000"/>
              <w:right w:val="single" w:sz="8" w:space="0" w:color="auto"/>
            </w:tcBorders>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c>
          <w:tcPr>
            <w:tcW w:w="1510" w:type="dxa"/>
            <w:vMerge/>
            <w:tcBorders>
              <w:top w:val="nil"/>
              <w:left w:val="single" w:sz="8" w:space="0" w:color="auto"/>
              <w:bottom w:val="single" w:sz="8" w:space="0" w:color="000000"/>
              <w:right w:val="single" w:sz="8" w:space="0" w:color="auto"/>
            </w:tcBorders>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r>
      <w:tr w:rsidR="00384A6C" w:rsidRPr="00384A6C" w:rsidTr="00B40B86">
        <w:trPr>
          <w:trHeight w:val="315"/>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Default="00384A6C" w:rsidP="00384A6C">
            <w:pPr>
              <w:spacing w:after="0" w:line="240" w:lineRule="auto"/>
              <w:rPr>
                <w:rFonts w:ascii="Times New Roman" w:eastAsia="Times New Roman" w:hAnsi="Times New Roman" w:cs="Times New Roman"/>
                <w:color w:val="000000"/>
                <w:sz w:val="22"/>
                <w:szCs w:val="22"/>
                <w:lang/>
              </w:rPr>
            </w:pPr>
          </w:p>
          <w:p w:rsidR="00B40B86" w:rsidRDefault="00B40B86" w:rsidP="00384A6C">
            <w:pPr>
              <w:spacing w:after="0" w:line="240" w:lineRule="auto"/>
              <w:rPr>
                <w:rFonts w:ascii="Times New Roman" w:eastAsia="Times New Roman" w:hAnsi="Times New Roman" w:cs="Times New Roman"/>
                <w:color w:val="000000"/>
                <w:sz w:val="22"/>
                <w:szCs w:val="22"/>
                <w:lang/>
              </w:rPr>
            </w:pPr>
          </w:p>
          <w:p w:rsidR="00B40B86" w:rsidRPr="00B40B86" w:rsidRDefault="00B40B86" w:rsidP="00384A6C">
            <w:pPr>
              <w:spacing w:after="0" w:line="240" w:lineRule="auto"/>
              <w:rPr>
                <w:rFonts w:ascii="Times New Roman" w:eastAsia="Times New Roman" w:hAnsi="Times New Roman" w:cs="Times New Roman"/>
                <w:color w:val="000000"/>
                <w:sz w:val="22"/>
                <w:szCs w:val="22"/>
                <w:lang/>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r>
      <w:tr w:rsidR="00384A6C" w:rsidRPr="00384A6C" w:rsidTr="00B40B86">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single" w:sz="8" w:space="0" w:color="auto"/>
              <w:right w:val="single" w:sz="8" w:space="0" w:color="auto"/>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E90FF3">
        <w:trPr>
          <w:trHeight w:val="519"/>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2101</w:t>
            </w: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B40B86" w:rsidRPr="00384A6C" w:rsidTr="00E90FF3">
        <w:trPr>
          <w:trHeight w:val="165"/>
        </w:trPr>
        <w:tc>
          <w:tcPr>
            <w:tcW w:w="482" w:type="dxa"/>
            <w:tcBorders>
              <w:top w:val="nil"/>
              <w:left w:val="single" w:sz="8" w:space="0" w:color="auto"/>
              <w:bottom w:val="nil"/>
              <w:right w:val="nil"/>
            </w:tcBorders>
            <w:shd w:val="clear" w:color="auto" w:fill="auto"/>
            <w:noWrap/>
            <w:vAlign w:val="center"/>
            <w:hideMark/>
          </w:tcPr>
          <w:p w:rsidR="00B40B86" w:rsidRPr="00384A6C" w:rsidRDefault="00B40B86"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B40B86" w:rsidRPr="00384A6C" w:rsidRDefault="00B40B86"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B40B86" w:rsidRPr="00384A6C" w:rsidRDefault="00B40B86" w:rsidP="00B40B86">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2101-0002</w:t>
            </w:r>
          </w:p>
        </w:tc>
        <w:tc>
          <w:tcPr>
            <w:tcW w:w="765" w:type="dxa"/>
            <w:tcBorders>
              <w:top w:val="nil"/>
              <w:left w:val="nil"/>
              <w:bottom w:val="nil"/>
              <w:right w:val="nil"/>
            </w:tcBorders>
            <w:shd w:val="clear" w:color="auto" w:fill="auto"/>
            <w:noWrap/>
            <w:vAlign w:val="center"/>
            <w:hideMark/>
          </w:tcPr>
          <w:p w:rsidR="00B40B86" w:rsidRPr="00384A6C" w:rsidRDefault="00B40B86"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B40B86" w:rsidRPr="00384A6C" w:rsidRDefault="00B40B86"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B40B86" w:rsidRPr="00384A6C" w:rsidRDefault="00B40B86"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B40B86" w:rsidRPr="00384A6C" w:rsidRDefault="00B40B86"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B40B86" w:rsidRPr="00384A6C" w:rsidRDefault="00B40B86"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B40B86" w:rsidRPr="00384A6C" w:rsidRDefault="00B40B86"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E90FF3">
        <w:trPr>
          <w:trHeight w:val="452"/>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110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w:t>
            </w:r>
          </w:p>
        </w:tc>
        <w:tc>
          <w:tcPr>
            <w:tcW w:w="711" w:type="dxa"/>
            <w:tcBorders>
              <w:top w:val="single" w:sz="8" w:space="0" w:color="auto"/>
              <w:left w:val="single" w:sz="8" w:space="0" w:color="auto"/>
              <w:bottom w:val="single" w:sz="4" w:space="0" w:color="auto"/>
              <w:right w:val="nil"/>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w:t>
            </w:r>
          </w:p>
        </w:tc>
        <w:tc>
          <w:tcPr>
            <w:tcW w:w="711" w:type="dxa"/>
            <w:tcBorders>
              <w:top w:val="nil"/>
              <w:left w:val="single" w:sz="8" w:space="0" w:color="auto"/>
              <w:bottom w:val="single" w:sz="4" w:space="0" w:color="auto"/>
              <w:right w:val="nil"/>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w:t>
            </w:r>
          </w:p>
        </w:tc>
        <w:tc>
          <w:tcPr>
            <w:tcW w:w="711" w:type="dxa"/>
            <w:tcBorders>
              <w:top w:val="nil"/>
              <w:left w:val="single" w:sz="8" w:space="0" w:color="auto"/>
              <w:bottom w:val="single" w:sz="4" w:space="0" w:color="auto"/>
              <w:right w:val="nil"/>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xml:space="preserve">Услуге по уговору </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w:t>
            </w:r>
          </w:p>
        </w:tc>
        <w:tc>
          <w:tcPr>
            <w:tcW w:w="711" w:type="dxa"/>
            <w:tcBorders>
              <w:top w:val="nil"/>
              <w:left w:val="single" w:sz="8" w:space="0" w:color="auto"/>
              <w:bottom w:val="single" w:sz="8" w:space="0" w:color="auto"/>
              <w:right w:val="nil"/>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426</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25,000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25,000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5,060,000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5,060,000</w:t>
            </w:r>
          </w:p>
        </w:tc>
      </w:tr>
      <w:tr w:rsidR="00384A6C" w:rsidRPr="00384A6C" w:rsidTr="00E90FF3">
        <w:trPr>
          <w:trHeight w:val="593"/>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РАЗДЕО 2 - ОПШТИНСКО   ВЕЋЕ                    </w:t>
            </w:r>
            <w:r w:rsidRPr="00384A6C">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5,060,000</w:t>
            </w:r>
          </w:p>
        </w:tc>
        <w:tc>
          <w:tcPr>
            <w:tcW w:w="1426" w:type="dxa"/>
            <w:tcBorders>
              <w:top w:val="nil"/>
              <w:left w:val="nil"/>
              <w:bottom w:val="single" w:sz="8" w:space="0" w:color="auto"/>
              <w:right w:val="single" w:sz="8" w:space="0" w:color="auto"/>
            </w:tcBorders>
            <w:shd w:val="clear" w:color="000000" w:fill="DBEEF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BEEF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5,060,000</w:t>
            </w:r>
          </w:p>
        </w:tc>
      </w:tr>
      <w:tr w:rsidR="00384A6C" w:rsidRPr="00384A6C" w:rsidTr="00B40B86">
        <w:trPr>
          <w:trHeight w:val="315"/>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r>
      <w:tr w:rsidR="00384A6C" w:rsidRPr="00384A6C" w:rsidTr="00E90FF3">
        <w:trPr>
          <w:trHeight w:val="391"/>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single" w:sz="8" w:space="0" w:color="auto"/>
              <w:right w:val="single" w:sz="8" w:space="0" w:color="auto"/>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6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2101</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E90FF3" w:rsidRPr="00384A6C" w:rsidTr="00E90FF3">
        <w:trPr>
          <w:trHeight w:val="136"/>
        </w:trPr>
        <w:tc>
          <w:tcPr>
            <w:tcW w:w="482" w:type="dxa"/>
            <w:tcBorders>
              <w:top w:val="nil"/>
              <w:left w:val="single" w:sz="8" w:space="0" w:color="auto"/>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E90FF3" w:rsidRPr="00384A6C" w:rsidRDefault="00E90FF3" w:rsidP="00E90FF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2101-0002</w:t>
            </w:r>
          </w:p>
        </w:tc>
        <w:tc>
          <w:tcPr>
            <w:tcW w:w="765" w:type="dxa"/>
            <w:tcBorders>
              <w:top w:val="nil"/>
              <w:left w:val="nil"/>
              <w:bottom w:val="nil"/>
              <w:right w:val="single" w:sz="8" w:space="0" w:color="auto"/>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E90FF3" w:rsidRPr="00384A6C" w:rsidRDefault="00E90FF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E90FF3">
        <w:trPr>
          <w:trHeight w:val="357"/>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110</w:t>
            </w: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w:t>
            </w:r>
          </w:p>
        </w:tc>
        <w:tc>
          <w:tcPr>
            <w:tcW w:w="71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6,400,000</w:t>
            </w:r>
          </w:p>
        </w:tc>
        <w:tc>
          <w:tcPr>
            <w:tcW w:w="1426"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6,400,000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16</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1,040,000</w:t>
            </w:r>
          </w:p>
        </w:tc>
        <w:tc>
          <w:tcPr>
            <w:tcW w:w="1426"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1,040,000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413</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426"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18</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w:t>
            </w:r>
          </w:p>
        </w:tc>
        <w:tc>
          <w:tcPr>
            <w:tcW w:w="1426"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19</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19.1</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45,000</w:t>
            </w:r>
          </w:p>
        </w:tc>
        <w:tc>
          <w:tcPr>
            <w:tcW w:w="1426"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20</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21</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45,000</w:t>
            </w:r>
          </w:p>
        </w:tc>
        <w:tc>
          <w:tcPr>
            <w:tcW w:w="1426"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22</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1,700,000</w:t>
            </w:r>
          </w:p>
        </w:tc>
        <w:tc>
          <w:tcPr>
            <w:tcW w:w="1426"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23</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60,000</w:t>
            </w:r>
          </w:p>
        </w:tc>
        <w:tc>
          <w:tcPr>
            <w:tcW w:w="1426"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nil"/>
              <w:left w:val="nil"/>
              <w:bottom w:val="single" w:sz="8" w:space="0" w:color="auto"/>
              <w:right w:val="single" w:sz="8" w:space="0" w:color="000000"/>
            </w:tcBorders>
            <w:shd w:val="clear" w:color="000000" w:fill="DDD9C3"/>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9,400,000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9,400,000</w:t>
            </w:r>
          </w:p>
        </w:tc>
      </w:tr>
      <w:tr w:rsidR="00384A6C" w:rsidRPr="00384A6C" w:rsidTr="00B40B86">
        <w:trPr>
          <w:trHeight w:val="660"/>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DBEEF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РАЗДЕО 3 - ПРЕДСЕДНИК  ОПШТИНЕ         </w:t>
            </w:r>
            <w:r w:rsidRPr="00384A6C">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9,400,000</w:t>
            </w:r>
          </w:p>
        </w:tc>
        <w:tc>
          <w:tcPr>
            <w:tcW w:w="1426" w:type="dxa"/>
            <w:tcBorders>
              <w:top w:val="nil"/>
              <w:left w:val="nil"/>
              <w:bottom w:val="single" w:sz="8" w:space="0" w:color="auto"/>
              <w:right w:val="single" w:sz="8" w:space="0" w:color="auto"/>
            </w:tcBorders>
            <w:shd w:val="clear" w:color="000000" w:fill="DBEEF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BEEF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9,400,000</w:t>
            </w:r>
          </w:p>
        </w:tc>
      </w:tr>
      <w:tr w:rsidR="00384A6C" w:rsidRPr="00384A6C" w:rsidTr="00B40B86">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ПРАВОБРАНИЛАШТВО ОПШТИНЕ ВЛАДИЧИН ХАН</w:t>
            </w:r>
          </w:p>
        </w:tc>
        <w:tc>
          <w:tcPr>
            <w:tcW w:w="148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single" w:sz="8" w:space="0" w:color="auto"/>
              <w:right w:val="single" w:sz="8" w:space="0" w:color="auto"/>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57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0602</w:t>
            </w: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E90FF3"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E90FF3" w:rsidRPr="00384A6C" w:rsidRDefault="00E90FF3" w:rsidP="00E90FF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0602-0004</w:t>
            </w:r>
          </w:p>
        </w:tc>
        <w:tc>
          <w:tcPr>
            <w:tcW w:w="765" w:type="dxa"/>
            <w:tcBorders>
              <w:top w:val="nil"/>
              <w:left w:val="nil"/>
              <w:bottom w:val="nil"/>
              <w:right w:val="single" w:sz="8" w:space="0" w:color="auto"/>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E90FF3" w:rsidRPr="00384A6C" w:rsidRDefault="00E90FF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Општинско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330</w:t>
            </w: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24</w:t>
            </w:r>
          </w:p>
        </w:tc>
        <w:tc>
          <w:tcPr>
            <w:tcW w:w="71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2,200,000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2,200,000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25</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370,000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370,000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26</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413</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27</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28</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28.1</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22,000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22,000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29</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25,000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25,000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31</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243,000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243,000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32</w:t>
            </w:r>
          </w:p>
        </w:tc>
        <w:tc>
          <w:tcPr>
            <w:tcW w:w="711"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426</w:t>
            </w:r>
          </w:p>
        </w:tc>
        <w:tc>
          <w:tcPr>
            <w:tcW w:w="5423" w:type="dxa"/>
            <w:tcBorders>
              <w:top w:val="nil"/>
              <w:left w:val="nil"/>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60,000</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3,170,000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3,170,000</w:t>
            </w:r>
          </w:p>
        </w:tc>
      </w:tr>
      <w:tr w:rsidR="00384A6C" w:rsidRPr="00384A6C" w:rsidTr="00B40B86">
        <w:trPr>
          <w:trHeight w:val="675"/>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DBEEF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РАЗДЕО 4 -   ОПШТИНСКО ПРАВОБРАНИЛ.  </w:t>
            </w:r>
            <w:r w:rsidRPr="00384A6C">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3,170,000</w:t>
            </w:r>
          </w:p>
        </w:tc>
        <w:tc>
          <w:tcPr>
            <w:tcW w:w="1426" w:type="dxa"/>
            <w:tcBorders>
              <w:top w:val="nil"/>
              <w:left w:val="nil"/>
              <w:bottom w:val="single" w:sz="8" w:space="0" w:color="auto"/>
              <w:right w:val="single" w:sz="8" w:space="0" w:color="auto"/>
            </w:tcBorders>
            <w:shd w:val="clear" w:color="000000" w:fill="DBEEF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BEEF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3,170,000</w:t>
            </w:r>
          </w:p>
        </w:tc>
      </w:tr>
      <w:tr w:rsidR="00384A6C" w:rsidRPr="00384A6C" w:rsidTr="00B40B86">
        <w:trPr>
          <w:trHeight w:val="585"/>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r>
      <w:tr w:rsidR="00384A6C" w:rsidRPr="00384A6C" w:rsidTr="00B40B86">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100" w:type="dxa"/>
            <w:tcBorders>
              <w:top w:val="single" w:sz="8" w:space="0" w:color="auto"/>
              <w:left w:val="nil"/>
              <w:bottom w:val="nil"/>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single" w:sz="8" w:space="0" w:color="auto"/>
              <w:left w:val="nil"/>
              <w:bottom w:val="nil"/>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single" w:sz="8" w:space="0" w:color="auto"/>
              <w:left w:val="nil"/>
              <w:bottom w:val="nil"/>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nil"/>
              <w:bottom w:val="nil"/>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000000" w:fill="BFBFBF"/>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ОПШТИНСКА УПРАВА</w:t>
            </w:r>
          </w:p>
        </w:tc>
        <w:tc>
          <w:tcPr>
            <w:tcW w:w="1481" w:type="dxa"/>
            <w:tcBorders>
              <w:top w:val="single" w:sz="8" w:space="0" w:color="auto"/>
              <w:left w:val="nil"/>
              <w:bottom w:val="nil"/>
              <w:right w:val="nil"/>
            </w:tcBorders>
            <w:shd w:val="clear" w:color="000000" w:fill="BFBFBF"/>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nil"/>
              <w:right w:val="single" w:sz="8" w:space="0" w:color="auto"/>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0902</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E90FF3" w:rsidRPr="00384A6C" w:rsidTr="00FA1D36">
        <w:trPr>
          <w:trHeight w:val="390"/>
        </w:trPr>
        <w:tc>
          <w:tcPr>
            <w:tcW w:w="482" w:type="dxa"/>
            <w:tcBorders>
              <w:top w:val="nil"/>
              <w:left w:val="single" w:sz="8" w:space="0" w:color="auto"/>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E90FF3" w:rsidRPr="00384A6C" w:rsidRDefault="00E90FF3" w:rsidP="00E90FF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0902-0019</w:t>
            </w:r>
          </w:p>
        </w:tc>
        <w:tc>
          <w:tcPr>
            <w:tcW w:w="765"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E90FF3" w:rsidRPr="00384A6C" w:rsidRDefault="00E90FF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Подршка деци и породицама са децом</w:t>
            </w:r>
          </w:p>
        </w:tc>
        <w:tc>
          <w:tcPr>
            <w:tcW w:w="1481" w:type="dxa"/>
            <w:tcBorders>
              <w:top w:val="nil"/>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7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040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Породица и деца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4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33</w:t>
            </w:r>
          </w:p>
        </w:tc>
        <w:tc>
          <w:tcPr>
            <w:tcW w:w="71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472</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 xml:space="preserve">Накнаде за социјалну  заштиту из буџета </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680,000</w:t>
            </w:r>
          </w:p>
        </w:tc>
        <w:tc>
          <w:tcPr>
            <w:tcW w:w="1426" w:type="dxa"/>
            <w:tcBorders>
              <w:top w:val="single" w:sz="4"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4"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680,000</w:t>
            </w:r>
          </w:p>
        </w:tc>
      </w:tr>
      <w:tr w:rsidR="00384A6C" w:rsidRPr="00384A6C" w:rsidTr="00B40B86">
        <w:trPr>
          <w:trHeight w:val="36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34</w:t>
            </w: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481</w:t>
            </w:r>
          </w:p>
        </w:tc>
        <w:tc>
          <w:tcPr>
            <w:tcW w:w="5423" w:type="dxa"/>
            <w:tcBorders>
              <w:top w:val="nil"/>
              <w:left w:val="nil"/>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c>
          <w:tcPr>
            <w:tcW w:w="1426"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r>
      <w:tr w:rsidR="00384A6C" w:rsidRPr="00384A6C" w:rsidTr="00B40B86">
        <w:trPr>
          <w:trHeight w:val="76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0901-0019                              </w:t>
            </w:r>
            <w:r w:rsidRPr="00384A6C">
              <w:rPr>
                <w:rFonts w:ascii="Times New Roman" w:eastAsia="Times New Roman" w:hAnsi="Times New Roman" w:cs="Times New Roman"/>
                <w:b/>
                <w:bCs/>
                <w:i/>
                <w:iCs/>
                <w:color w:val="000000"/>
                <w:sz w:val="22"/>
                <w:szCs w:val="22"/>
              </w:rPr>
              <w:t xml:space="preserve">извор финанс.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1,380,000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1,380,000</w:t>
            </w:r>
          </w:p>
        </w:tc>
      </w:tr>
      <w:tr w:rsidR="00384A6C" w:rsidRPr="00384A6C" w:rsidTr="00E90FF3">
        <w:trPr>
          <w:trHeight w:val="25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single" w:sz="4"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 </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E90FF3" w:rsidRPr="00384A6C" w:rsidTr="00E90FF3">
        <w:trPr>
          <w:trHeight w:val="390"/>
        </w:trPr>
        <w:tc>
          <w:tcPr>
            <w:tcW w:w="482" w:type="dxa"/>
            <w:tcBorders>
              <w:top w:val="nil"/>
              <w:left w:val="single" w:sz="8" w:space="0" w:color="auto"/>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E90FF3" w:rsidRPr="00384A6C" w:rsidRDefault="00E90FF3" w:rsidP="00E90FF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0902-0020</w:t>
            </w:r>
          </w:p>
        </w:tc>
        <w:tc>
          <w:tcPr>
            <w:tcW w:w="765" w:type="dxa"/>
            <w:tcBorders>
              <w:top w:val="nil"/>
              <w:left w:val="nil"/>
              <w:bottom w:val="nil"/>
              <w:right w:val="single" w:sz="8" w:space="0" w:color="auto"/>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4" w:space="0" w:color="auto"/>
              <w:left w:val="nil"/>
              <w:bottom w:val="nil"/>
              <w:right w:val="single" w:sz="8" w:space="0" w:color="auto"/>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E90FF3" w:rsidRPr="00384A6C" w:rsidRDefault="00E90FF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Подршка рађању и родитељству</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4" w:space="0" w:color="auto"/>
              <w:left w:val="nil"/>
              <w:bottom w:val="nil"/>
              <w:right w:val="nil"/>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4" w:space="0" w:color="auto"/>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9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040</w:t>
            </w: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Социјална заштита некласификована на друг. месту</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9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35</w:t>
            </w:r>
          </w:p>
        </w:tc>
        <w:tc>
          <w:tcPr>
            <w:tcW w:w="711" w:type="dxa"/>
            <w:tcBorders>
              <w:top w:val="single" w:sz="4"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472</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Накнаде за социјалну заштиту  из буџета</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4,500,000</w:t>
            </w:r>
          </w:p>
        </w:tc>
        <w:tc>
          <w:tcPr>
            <w:tcW w:w="1426" w:type="dxa"/>
            <w:tcBorders>
              <w:top w:val="single" w:sz="4"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4,500,000</w:t>
            </w:r>
          </w:p>
        </w:tc>
      </w:tr>
      <w:tr w:rsidR="00384A6C" w:rsidRPr="00384A6C" w:rsidTr="00E90FF3">
        <w:trPr>
          <w:trHeight w:val="708"/>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nil"/>
              <w:left w:val="nil"/>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0901-0020                               </w:t>
            </w:r>
            <w:r w:rsidRPr="00384A6C">
              <w:rPr>
                <w:rFonts w:ascii="Times New Roman" w:eastAsia="Times New Roman" w:hAnsi="Times New Roman" w:cs="Times New Roman"/>
                <w:b/>
                <w:bCs/>
                <w:i/>
                <w:iCs/>
                <w:color w:val="000000"/>
                <w:sz w:val="22"/>
                <w:szCs w:val="22"/>
              </w:rPr>
              <w:t xml:space="preserve">извор финанс.  01 општи приоди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4,500,000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4,500,000</w:t>
            </w:r>
          </w:p>
        </w:tc>
      </w:tr>
      <w:tr w:rsidR="00384A6C" w:rsidRPr="00384A6C" w:rsidTr="00B40B86">
        <w:trPr>
          <w:trHeight w:val="390"/>
        </w:trPr>
        <w:tc>
          <w:tcPr>
            <w:tcW w:w="482" w:type="dxa"/>
            <w:tcBorders>
              <w:top w:val="nil"/>
              <w:left w:val="single" w:sz="8" w:space="0" w:color="auto"/>
              <w:bottom w:val="nil"/>
              <w:right w:val="nil"/>
            </w:tcBorders>
            <w:shd w:val="clear" w:color="000000" w:fill="FFFFF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nil"/>
              <w:right w:val="nil"/>
            </w:tcBorders>
            <w:shd w:val="clear" w:color="000000" w:fill="FFFFFF"/>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621" w:type="dxa"/>
            <w:tcBorders>
              <w:top w:val="nil"/>
              <w:left w:val="nil"/>
              <w:bottom w:val="nil"/>
              <w:right w:val="nil"/>
            </w:tcBorders>
            <w:shd w:val="clear" w:color="000000" w:fill="FFFFF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nil"/>
              <w:right w:val="nil"/>
            </w:tcBorders>
            <w:shd w:val="clear" w:color="000000" w:fill="FFFFF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single" w:sz="8" w:space="0" w:color="auto"/>
              <w:bottom w:val="single" w:sz="8" w:space="0" w:color="auto"/>
              <w:right w:val="nil"/>
            </w:tcBorders>
            <w:shd w:val="clear" w:color="000000" w:fill="FFFFFF"/>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nil"/>
            </w:tcBorders>
            <w:shd w:val="clear" w:color="000000" w:fill="FFFFFF"/>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426" w:type="dxa"/>
            <w:tcBorders>
              <w:top w:val="nil"/>
              <w:left w:val="nil"/>
              <w:bottom w:val="single" w:sz="8" w:space="0" w:color="auto"/>
              <w:right w:val="nil"/>
            </w:tcBorders>
            <w:shd w:val="clear" w:color="000000" w:fill="FFFFFF"/>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510" w:type="dxa"/>
            <w:tcBorders>
              <w:top w:val="nil"/>
              <w:left w:val="nil"/>
              <w:bottom w:val="single" w:sz="8" w:space="0" w:color="auto"/>
              <w:right w:val="single" w:sz="8" w:space="0" w:color="auto"/>
            </w:tcBorders>
            <w:shd w:val="clear" w:color="000000" w:fill="FFFFFF"/>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E90FF3" w:rsidRPr="00384A6C" w:rsidTr="00FA1D36">
        <w:trPr>
          <w:trHeight w:val="360"/>
        </w:trPr>
        <w:tc>
          <w:tcPr>
            <w:tcW w:w="482" w:type="dxa"/>
            <w:tcBorders>
              <w:top w:val="nil"/>
              <w:left w:val="single" w:sz="8" w:space="0" w:color="auto"/>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E90FF3" w:rsidRPr="00384A6C" w:rsidRDefault="00E90FF3" w:rsidP="00E90FF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0902-0001</w:t>
            </w:r>
          </w:p>
        </w:tc>
        <w:tc>
          <w:tcPr>
            <w:tcW w:w="765"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E90FF3" w:rsidRPr="00384A6C" w:rsidRDefault="00E90FF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Једнократне помоћи и други облици помоћи</w:t>
            </w:r>
          </w:p>
        </w:tc>
        <w:tc>
          <w:tcPr>
            <w:tcW w:w="1481" w:type="dxa"/>
            <w:tcBorders>
              <w:top w:val="nil"/>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E90FF3">
        <w:trPr>
          <w:trHeight w:val="48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070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63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36</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463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Трансфери осталим нивоима власти - Центар за социјални рад</w:t>
            </w:r>
          </w:p>
        </w:tc>
        <w:tc>
          <w:tcPr>
            <w:tcW w:w="1481" w:type="dxa"/>
            <w:tcBorders>
              <w:top w:val="single" w:sz="4"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10,300,000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4"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10,300,000</w:t>
            </w:r>
          </w:p>
        </w:tc>
      </w:tr>
      <w:tr w:rsidR="00384A6C" w:rsidRPr="00384A6C" w:rsidTr="00E90FF3">
        <w:trPr>
          <w:trHeight w:val="328"/>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37</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465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Остале дотације и трансфери</w:t>
            </w:r>
          </w:p>
        </w:tc>
        <w:tc>
          <w:tcPr>
            <w:tcW w:w="1481" w:type="dxa"/>
            <w:tcBorders>
              <w:top w:val="single" w:sz="4"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42,400,000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42,400,000</w:t>
            </w:r>
          </w:p>
        </w:tc>
      </w:tr>
      <w:tr w:rsidR="00384A6C" w:rsidRPr="00384A6C" w:rsidTr="00E90FF3">
        <w:trPr>
          <w:trHeight w:val="398"/>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38</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472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Накнаде за социјалну заштиту  из буџета</w:t>
            </w:r>
          </w:p>
        </w:tc>
        <w:tc>
          <w:tcPr>
            <w:tcW w:w="1481" w:type="dxa"/>
            <w:tcBorders>
              <w:top w:val="single" w:sz="4"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7,500,000</w:t>
            </w:r>
          </w:p>
        </w:tc>
        <w:tc>
          <w:tcPr>
            <w:tcW w:w="1426" w:type="dxa"/>
            <w:tcBorders>
              <w:top w:val="single" w:sz="4"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7,500,000</w:t>
            </w:r>
          </w:p>
        </w:tc>
      </w:tr>
      <w:tr w:rsidR="00384A6C" w:rsidRPr="00384A6C" w:rsidTr="00B40B86">
        <w:trPr>
          <w:trHeight w:val="37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39</w:t>
            </w:r>
          </w:p>
        </w:tc>
        <w:tc>
          <w:tcPr>
            <w:tcW w:w="71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r>
      <w:tr w:rsidR="00384A6C" w:rsidRPr="00384A6C" w:rsidTr="00E90FF3">
        <w:trPr>
          <w:trHeight w:val="157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nil"/>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0901-0001                              </w:t>
            </w:r>
            <w:r w:rsidRPr="00384A6C">
              <w:rPr>
                <w:rFonts w:ascii="Times New Roman" w:eastAsia="Times New Roman" w:hAnsi="Times New Roman" w:cs="Times New Roman"/>
                <w:b/>
                <w:bCs/>
                <w:i/>
                <w:iCs/>
                <w:color w:val="000000"/>
                <w:sz w:val="22"/>
                <w:szCs w:val="22"/>
              </w:rPr>
              <w:t xml:space="preserve">извор фин.  01 општи прих. и прим. буџ.       17.940.000            извор фин. 06  донације од међунар. организ.  36.000.000 извор фин. 07 - трансфери др. нивоа власти   4.560.000   извор фин. 13 нерасп. приходи ран. година      2.400.000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60,900,000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60,900,000</w:t>
            </w:r>
          </w:p>
        </w:tc>
      </w:tr>
      <w:tr w:rsidR="00384A6C" w:rsidRPr="00384A6C" w:rsidTr="00B40B86">
        <w:trPr>
          <w:trHeight w:val="24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E90FF3" w:rsidRPr="00384A6C" w:rsidTr="00FA1D36">
        <w:trPr>
          <w:trHeight w:val="375"/>
        </w:trPr>
        <w:tc>
          <w:tcPr>
            <w:tcW w:w="482" w:type="dxa"/>
            <w:tcBorders>
              <w:top w:val="nil"/>
              <w:left w:val="single" w:sz="8" w:space="0" w:color="auto"/>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E90FF3" w:rsidRPr="00384A6C" w:rsidRDefault="00E90FF3" w:rsidP="00E90FF3">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0902-0016</w:t>
            </w:r>
          </w:p>
        </w:tc>
        <w:tc>
          <w:tcPr>
            <w:tcW w:w="765"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E90FF3" w:rsidRPr="00384A6C" w:rsidRDefault="00E90FF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Дневне услуге у заједници</w:t>
            </w:r>
          </w:p>
        </w:tc>
        <w:tc>
          <w:tcPr>
            <w:tcW w:w="1481" w:type="dxa"/>
            <w:tcBorders>
              <w:top w:val="nil"/>
              <w:left w:val="nil"/>
              <w:bottom w:val="nil"/>
              <w:right w:val="single" w:sz="8" w:space="0" w:color="auto"/>
            </w:tcBorders>
            <w:shd w:val="clear" w:color="auto" w:fill="auto"/>
            <w:noWrap/>
            <w:vAlign w:val="center"/>
            <w:hideMark/>
          </w:tcPr>
          <w:p w:rsidR="00E90FF3" w:rsidRPr="00384A6C" w:rsidRDefault="00E90FF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6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070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6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40.1</w:t>
            </w:r>
          </w:p>
        </w:tc>
        <w:tc>
          <w:tcPr>
            <w:tcW w:w="71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423</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3,600,000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3,600,000</w:t>
            </w:r>
          </w:p>
        </w:tc>
      </w:tr>
      <w:tr w:rsidR="00384A6C" w:rsidRPr="00384A6C" w:rsidTr="00B40B86">
        <w:trPr>
          <w:trHeight w:val="118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0901-0016                             </w:t>
            </w:r>
            <w:r w:rsidRPr="00384A6C">
              <w:rPr>
                <w:rFonts w:ascii="Times New Roman" w:eastAsia="Times New Roman" w:hAnsi="Times New Roman" w:cs="Times New Roman"/>
                <w:b/>
                <w:bCs/>
                <w:i/>
                <w:iCs/>
                <w:color w:val="000000"/>
                <w:sz w:val="22"/>
                <w:szCs w:val="22"/>
              </w:rPr>
              <w:t xml:space="preserve">извор финансирања 07 - трансфери других нивоа власти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3,600,000</w:t>
            </w:r>
          </w:p>
        </w:tc>
        <w:tc>
          <w:tcPr>
            <w:tcW w:w="1426" w:type="dxa"/>
            <w:tcBorders>
              <w:top w:val="single" w:sz="8" w:space="0" w:color="auto"/>
              <w:left w:val="nil"/>
              <w:bottom w:val="single" w:sz="8" w:space="0" w:color="auto"/>
              <w:right w:val="nil"/>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3,600,000</w:t>
            </w:r>
          </w:p>
        </w:tc>
      </w:tr>
      <w:tr w:rsidR="00384A6C" w:rsidRPr="00384A6C" w:rsidTr="00E90FF3">
        <w:trPr>
          <w:trHeight w:val="28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single" w:sz="4"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 </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E90FF3" w:rsidRPr="00384A6C" w:rsidTr="00E90FF3">
        <w:trPr>
          <w:trHeight w:val="660"/>
        </w:trPr>
        <w:tc>
          <w:tcPr>
            <w:tcW w:w="482" w:type="dxa"/>
            <w:tcBorders>
              <w:top w:val="nil"/>
              <w:left w:val="single" w:sz="8" w:space="0" w:color="auto"/>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E90FF3" w:rsidRPr="00384A6C" w:rsidRDefault="00E90FF3" w:rsidP="00E90FF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0902-0018</w:t>
            </w:r>
          </w:p>
        </w:tc>
        <w:tc>
          <w:tcPr>
            <w:tcW w:w="765" w:type="dxa"/>
            <w:tcBorders>
              <w:top w:val="nil"/>
              <w:left w:val="nil"/>
              <w:bottom w:val="nil"/>
              <w:right w:val="single" w:sz="8" w:space="0" w:color="auto"/>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4" w:space="0" w:color="auto"/>
              <w:left w:val="nil"/>
              <w:bottom w:val="nil"/>
              <w:right w:val="single" w:sz="8" w:space="0" w:color="auto"/>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E90FF3" w:rsidRPr="00384A6C" w:rsidRDefault="00E90FF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Подршка реализацији програма Црвеног крста Владичин Хан</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4" w:space="0" w:color="auto"/>
              <w:left w:val="nil"/>
              <w:bottom w:val="nil"/>
              <w:right w:val="nil"/>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4" w:space="0" w:color="auto"/>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214F27">
        <w:trPr>
          <w:trHeight w:val="527"/>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090</w:t>
            </w: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3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w:t>
            </w:r>
          </w:p>
        </w:tc>
        <w:tc>
          <w:tcPr>
            <w:tcW w:w="711" w:type="dxa"/>
            <w:tcBorders>
              <w:top w:val="single" w:sz="8" w:space="0" w:color="auto"/>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481</w:t>
            </w:r>
          </w:p>
        </w:tc>
        <w:tc>
          <w:tcPr>
            <w:tcW w:w="5423" w:type="dxa"/>
            <w:tcBorders>
              <w:top w:val="single" w:sz="8" w:space="0" w:color="auto"/>
              <w:left w:val="nil"/>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7,180,000</w:t>
            </w:r>
          </w:p>
        </w:tc>
        <w:tc>
          <w:tcPr>
            <w:tcW w:w="1426" w:type="dxa"/>
            <w:tcBorders>
              <w:top w:val="single" w:sz="8" w:space="0" w:color="auto"/>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7,180,000</w:t>
            </w:r>
          </w:p>
        </w:tc>
      </w:tr>
      <w:tr w:rsidR="00384A6C" w:rsidRPr="00384A6C" w:rsidTr="00B40B86">
        <w:trPr>
          <w:trHeight w:val="72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0901-0018                               </w:t>
            </w:r>
            <w:r w:rsidRPr="00384A6C">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7,180,000</w:t>
            </w:r>
          </w:p>
        </w:tc>
        <w:tc>
          <w:tcPr>
            <w:tcW w:w="1426" w:type="dxa"/>
            <w:tcBorders>
              <w:top w:val="nil"/>
              <w:left w:val="nil"/>
              <w:bottom w:val="single" w:sz="8" w:space="0" w:color="auto"/>
              <w:right w:val="nil"/>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single" w:sz="8" w:space="0" w:color="auto"/>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7,180,000</w:t>
            </w:r>
          </w:p>
        </w:tc>
      </w:tr>
      <w:tr w:rsidR="00384A6C" w:rsidRPr="00384A6C" w:rsidTr="00B40B86">
        <w:trPr>
          <w:trHeight w:val="19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E90FF3"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E90FF3" w:rsidRPr="00384A6C" w:rsidRDefault="00E90FF3" w:rsidP="00E90FF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0902-0021</w:t>
            </w:r>
          </w:p>
        </w:tc>
        <w:tc>
          <w:tcPr>
            <w:tcW w:w="765" w:type="dxa"/>
            <w:tcBorders>
              <w:top w:val="nil"/>
              <w:left w:val="nil"/>
              <w:bottom w:val="nil"/>
              <w:right w:val="single" w:sz="8" w:space="0" w:color="auto"/>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nil"/>
              <w:bottom w:val="nil"/>
              <w:right w:val="single" w:sz="8" w:space="0" w:color="auto"/>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E90FF3" w:rsidRPr="00384A6C" w:rsidRDefault="00E90FF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214F27">
        <w:trPr>
          <w:trHeight w:val="289"/>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090</w:t>
            </w: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214F27">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Социјална заштита некласиф</w:t>
            </w:r>
            <w:r w:rsidR="00214F27">
              <w:rPr>
                <w:rFonts w:ascii="Times New Roman" w:eastAsia="Times New Roman" w:hAnsi="Times New Roman" w:cs="Times New Roman"/>
                <w:i/>
                <w:iCs/>
                <w:sz w:val="22"/>
                <w:szCs w:val="22"/>
                <w:lang/>
              </w:rPr>
              <w:t>.</w:t>
            </w:r>
            <w:r w:rsidRPr="00384A6C">
              <w:rPr>
                <w:rFonts w:ascii="Times New Roman" w:eastAsia="Times New Roman" w:hAnsi="Times New Roman" w:cs="Times New Roman"/>
                <w:i/>
                <w:iCs/>
                <w:sz w:val="22"/>
                <w:szCs w:val="22"/>
              </w:rPr>
              <w:t xml:space="preserve">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E90FF3">
        <w:trPr>
          <w:trHeight w:val="36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472</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Накнаде за социјалну заштиту из буџета -</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1,000,000</w:t>
            </w:r>
          </w:p>
        </w:tc>
      </w:tr>
      <w:tr w:rsidR="00384A6C" w:rsidRPr="00384A6C" w:rsidTr="00B40B86">
        <w:trPr>
          <w:trHeight w:val="34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43</w:t>
            </w:r>
          </w:p>
        </w:tc>
        <w:tc>
          <w:tcPr>
            <w:tcW w:w="71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1,100,000</w:t>
            </w:r>
          </w:p>
        </w:tc>
      </w:tr>
      <w:tr w:rsidR="00384A6C" w:rsidRPr="00384A6C" w:rsidTr="00B40B86">
        <w:trPr>
          <w:trHeight w:val="67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0901-0021                              </w:t>
            </w:r>
            <w:r w:rsidRPr="00384A6C">
              <w:rPr>
                <w:rFonts w:ascii="Times New Roman" w:eastAsia="Times New Roman" w:hAnsi="Times New Roman" w:cs="Times New Roman"/>
                <w:b/>
                <w:bCs/>
                <w:i/>
                <w:iCs/>
                <w:color w:val="000000"/>
                <w:sz w:val="22"/>
                <w:szCs w:val="22"/>
              </w:rPr>
              <w:t xml:space="preserve">извор финанс.  01 општи приходи и примања  буџета     </w:t>
            </w:r>
            <w:r w:rsidRPr="00384A6C">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2,100,000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2,100,000</w:t>
            </w:r>
          </w:p>
        </w:tc>
      </w:tr>
      <w:tr w:rsidR="00384A6C" w:rsidRPr="00384A6C" w:rsidTr="00E90FF3">
        <w:trPr>
          <w:trHeight w:val="1477"/>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FCD5B4"/>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 ПРОГРАМ 11:                          </w:t>
            </w:r>
            <w:r w:rsidR="00E90FF3">
              <w:rPr>
                <w:rFonts w:ascii="Times New Roman" w:eastAsia="Times New Roman" w:hAnsi="Times New Roman" w:cs="Times New Roman"/>
                <w:b/>
                <w:bCs/>
                <w:color w:val="000000"/>
                <w:sz w:val="22"/>
                <w:szCs w:val="22"/>
                <w:lang/>
              </w:rPr>
              <w:t xml:space="preserve"> </w:t>
            </w:r>
            <w:r w:rsidRPr="00384A6C">
              <w:rPr>
                <w:rFonts w:ascii="Times New Roman" w:eastAsia="Times New Roman" w:hAnsi="Times New Roman" w:cs="Times New Roman"/>
                <w:b/>
                <w:bCs/>
                <w:color w:val="000000"/>
                <w:sz w:val="22"/>
                <w:szCs w:val="22"/>
              </w:rPr>
              <w:t xml:space="preserve">            </w:t>
            </w:r>
            <w:r w:rsidRPr="00384A6C">
              <w:rPr>
                <w:rFonts w:ascii="Times New Roman" w:eastAsia="Times New Roman" w:hAnsi="Times New Roman" w:cs="Times New Roman"/>
                <w:b/>
                <w:bCs/>
                <w:i/>
                <w:iCs/>
                <w:color w:val="000000"/>
                <w:sz w:val="22"/>
                <w:szCs w:val="22"/>
              </w:rPr>
              <w:t>извор фин. 01 општи приходи и прим.  буџ.  33.100.000        извор фин. 06 донације међународ. организац 36.000.000     извор фин. 07 - трансфери других нивоа вл.     8.160.000    извор фин. 13 - нераспоређ. прих.ран. година   2.400.000</w:t>
            </w:r>
          </w:p>
        </w:tc>
        <w:tc>
          <w:tcPr>
            <w:tcW w:w="1481"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79,660,000</w:t>
            </w:r>
          </w:p>
        </w:tc>
        <w:tc>
          <w:tcPr>
            <w:tcW w:w="1426"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79,660,000</w:t>
            </w:r>
          </w:p>
        </w:tc>
      </w:tr>
      <w:tr w:rsidR="00384A6C" w:rsidRPr="00384A6C" w:rsidTr="00B40B86">
        <w:trPr>
          <w:trHeight w:val="240"/>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r>
      <w:tr w:rsidR="00384A6C" w:rsidRPr="00384A6C" w:rsidTr="00B40B86">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0501</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17:  ЕНЕРГЕТСКА ЕФИКАСНОСТ</w:t>
            </w:r>
          </w:p>
        </w:tc>
        <w:tc>
          <w:tcPr>
            <w:tcW w:w="148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E90FF3" w:rsidRPr="00384A6C" w:rsidTr="00FA1D36">
        <w:trPr>
          <w:trHeight w:val="285"/>
        </w:trPr>
        <w:tc>
          <w:tcPr>
            <w:tcW w:w="482" w:type="dxa"/>
            <w:tcBorders>
              <w:top w:val="nil"/>
              <w:left w:val="single" w:sz="8" w:space="0" w:color="auto"/>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E90FF3" w:rsidRPr="00384A6C" w:rsidRDefault="00E90FF3" w:rsidP="00E90FF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0501-0001</w:t>
            </w:r>
          </w:p>
        </w:tc>
        <w:tc>
          <w:tcPr>
            <w:tcW w:w="765"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nil"/>
            </w:tcBorders>
            <w:shd w:val="clear" w:color="auto" w:fill="auto"/>
            <w:noWrap/>
            <w:vAlign w:val="center"/>
            <w:hideMark/>
          </w:tcPr>
          <w:p w:rsidR="00E90FF3" w:rsidRPr="00384A6C" w:rsidRDefault="00E90FF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E90FF3" w:rsidRPr="00384A6C" w:rsidRDefault="00E90FF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E90FF3" w:rsidRPr="00384A6C" w:rsidRDefault="00E90FF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E90FF3" w:rsidRPr="00384A6C" w:rsidRDefault="00E90FF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130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Остале опште услуге</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4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44.1</w:t>
            </w:r>
          </w:p>
        </w:tc>
        <w:tc>
          <w:tcPr>
            <w:tcW w:w="71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423</w:t>
            </w:r>
          </w:p>
        </w:tc>
        <w:tc>
          <w:tcPr>
            <w:tcW w:w="5423" w:type="dxa"/>
            <w:tcBorders>
              <w:top w:val="single" w:sz="4" w:space="0" w:color="auto"/>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w:t>
            </w:r>
          </w:p>
        </w:tc>
        <w:tc>
          <w:tcPr>
            <w:tcW w:w="142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4"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w:t>
            </w:r>
          </w:p>
        </w:tc>
      </w:tr>
      <w:tr w:rsidR="00384A6C" w:rsidRPr="00384A6C" w:rsidTr="00B40B86">
        <w:trPr>
          <w:trHeight w:val="34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w:t>
            </w:r>
          </w:p>
        </w:tc>
        <w:tc>
          <w:tcPr>
            <w:tcW w:w="71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454</w:t>
            </w:r>
          </w:p>
        </w:tc>
        <w:tc>
          <w:tcPr>
            <w:tcW w:w="5423" w:type="dxa"/>
            <w:tcBorders>
              <w:top w:val="nil"/>
              <w:left w:val="single" w:sz="8" w:space="0" w:color="auto"/>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28,000,000</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28,000,000</w:t>
            </w:r>
          </w:p>
        </w:tc>
      </w:tr>
      <w:tr w:rsidR="00384A6C" w:rsidRPr="00384A6C" w:rsidTr="00B40B86">
        <w:trPr>
          <w:trHeight w:val="36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46</w:t>
            </w:r>
          </w:p>
        </w:tc>
        <w:tc>
          <w:tcPr>
            <w:tcW w:w="711" w:type="dxa"/>
            <w:tcBorders>
              <w:top w:val="single" w:sz="4" w:space="0" w:color="auto"/>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511</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42,800,000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4" w:space="0" w:color="auto"/>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42,800,000</w:t>
            </w:r>
          </w:p>
        </w:tc>
      </w:tr>
      <w:tr w:rsidR="00384A6C" w:rsidRPr="00384A6C" w:rsidTr="00B40B86">
        <w:trPr>
          <w:trHeight w:val="34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nil"/>
              <w:left w:val="nil"/>
              <w:bottom w:val="single" w:sz="8" w:space="0" w:color="auto"/>
              <w:right w:val="nil"/>
            </w:tcBorders>
            <w:shd w:val="clear" w:color="000000" w:fill="DDD9C3"/>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Свега за програмску активност 0501-0001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71,100,000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71,100,000</w:t>
            </w:r>
          </w:p>
        </w:tc>
      </w:tr>
      <w:tr w:rsidR="00384A6C" w:rsidRPr="00384A6C" w:rsidTr="00B40B86">
        <w:trPr>
          <w:trHeight w:val="1380"/>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ПРОГРАМ 17                                           </w:t>
            </w:r>
            <w:r w:rsidRPr="00384A6C">
              <w:rPr>
                <w:rFonts w:ascii="Times New Roman" w:eastAsia="Times New Roman" w:hAnsi="Times New Roman" w:cs="Times New Roman"/>
                <w:b/>
                <w:bCs/>
                <w:i/>
                <w:iCs/>
                <w:color w:val="000000"/>
                <w:sz w:val="22"/>
                <w:szCs w:val="22"/>
              </w:rPr>
              <w:t xml:space="preserve">извор фин. 01 општи приходи и примања буџ. 7.800.000   извор фин. 07 трансфери других нивоа власти 39.000.000 извор фин. 13 нераспоређ. прих.ран. година      24.300.000    </w:t>
            </w:r>
          </w:p>
        </w:tc>
        <w:tc>
          <w:tcPr>
            <w:tcW w:w="1481"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71,100,000</w:t>
            </w:r>
          </w:p>
        </w:tc>
        <w:tc>
          <w:tcPr>
            <w:tcW w:w="1426"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71,100,000</w:t>
            </w:r>
          </w:p>
        </w:tc>
      </w:tr>
      <w:tr w:rsidR="00384A6C" w:rsidRPr="00384A6C" w:rsidTr="00B40B86">
        <w:trPr>
          <w:trHeight w:val="210"/>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r>
      <w:tr w:rsidR="00384A6C" w:rsidRPr="00384A6C" w:rsidTr="00B40B86">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0602</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214F27" w:rsidRPr="00384A6C" w:rsidTr="00FA1D36">
        <w:trPr>
          <w:trHeight w:val="570"/>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0602-0001</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Функционисање локалне самоуправе и градских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130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47</w:t>
            </w:r>
          </w:p>
        </w:tc>
        <w:tc>
          <w:tcPr>
            <w:tcW w:w="71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57,700,000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57,700,000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48</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9,440,000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9,440,000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49</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413</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3,400,000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4,400,000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52</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bookmarkStart w:id="2" w:name="RANGE!G123"/>
            <w:r w:rsidRPr="00384A6C">
              <w:rPr>
                <w:rFonts w:ascii="Times New Roman" w:eastAsia="Times New Roman" w:hAnsi="Times New Roman" w:cs="Times New Roman"/>
                <w:color w:val="000000"/>
                <w:sz w:val="22"/>
                <w:szCs w:val="22"/>
              </w:rPr>
              <w:t>Награде запосленима и остали посебни расходи</w:t>
            </w:r>
            <w:bookmarkEnd w:id="2"/>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1,800,000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53</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14,000,000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54</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55</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15,500,000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56</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57</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58</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7,500,000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58.1</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463</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Трансфери осталим нивоима власти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59</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465</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60</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2,300,000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61</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483</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4,900,000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4,900,000</w:t>
            </w:r>
          </w:p>
        </w:tc>
      </w:tr>
      <w:tr w:rsidR="00384A6C" w:rsidRPr="00384A6C" w:rsidTr="00214F27">
        <w:trPr>
          <w:trHeight w:val="772"/>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62</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484</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63</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485</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2,200,000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64</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511</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65</w:t>
            </w:r>
          </w:p>
        </w:tc>
        <w:tc>
          <w:tcPr>
            <w:tcW w:w="711"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800,000</w:t>
            </w:r>
          </w:p>
        </w:tc>
        <w:tc>
          <w:tcPr>
            <w:tcW w:w="1426"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66</w:t>
            </w:r>
          </w:p>
        </w:tc>
        <w:tc>
          <w:tcPr>
            <w:tcW w:w="711"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541</w:t>
            </w:r>
          </w:p>
        </w:tc>
        <w:tc>
          <w:tcPr>
            <w:tcW w:w="5423" w:type="dxa"/>
            <w:tcBorders>
              <w:top w:val="nil"/>
              <w:left w:val="nil"/>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10,000,000</w:t>
            </w:r>
          </w:p>
        </w:tc>
      </w:tr>
      <w:tr w:rsidR="00384A6C" w:rsidRPr="00384A6C" w:rsidTr="00B40B86">
        <w:trPr>
          <w:trHeight w:val="148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0602-0001                              </w:t>
            </w:r>
            <w:r w:rsidRPr="00384A6C">
              <w:rPr>
                <w:rFonts w:ascii="Times New Roman" w:eastAsia="Times New Roman" w:hAnsi="Times New Roman" w:cs="Times New Roman"/>
                <w:b/>
                <w:bCs/>
                <w:i/>
                <w:iCs/>
                <w:color w:val="000000"/>
                <w:sz w:val="22"/>
                <w:szCs w:val="22"/>
              </w:rPr>
              <w:t>извор финансир.01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139,490,000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139,490,000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214F27" w:rsidRPr="00384A6C" w:rsidTr="00214F27">
        <w:trPr>
          <w:trHeight w:val="290"/>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0602-0009</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214F27">
        <w:trPr>
          <w:trHeight w:val="374"/>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160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69</w:t>
            </w: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28,000,000</w:t>
            </w:r>
          </w:p>
        </w:tc>
        <w:tc>
          <w:tcPr>
            <w:tcW w:w="1426"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28,000,000</w:t>
            </w:r>
          </w:p>
        </w:tc>
      </w:tr>
      <w:tr w:rsidR="00384A6C" w:rsidRPr="00384A6C" w:rsidTr="00B40B86">
        <w:trPr>
          <w:trHeight w:val="70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0602-0009                            </w:t>
            </w:r>
            <w:r w:rsidRPr="00384A6C">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28,000,000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28,000,000</w:t>
            </w:r>
          </w:p>
        </w:tc>
      </w:tr>
      <w:tr w:rsidR="00384A6C" w:rsidRPr="00384A6C" w:rsidTr="00214F27">
        <w:trPr>
          <w:trHeight w:val="102"/>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214F27" w:rsidRPr="00384A6C" w:rsidTr="00214F27">
        <w:trPr>
          <w:trHeight w:val="294"/>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0602-0010</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7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160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w:t>
            </w: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499</w:t>
            </w:r>
          </w:p>
        </w:tc>
        <w:tc>
          <w:tcPr>
            <w:tcW w:w="5423" w:type="dxa"/>
            <w:tcBorders>
              <w:top w:val="nil"/>
              <w:left w:val="nil"/>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w:t>
            </w:r>
          </w:p>
        </w:tc>
        <w:tc>
          <w:tcPr>
            <w:tcW w:w="1426"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w:t>
            </w:r>
          </w:p>
        </w:tc>
      </w:tr>
      <w:tr w:rsidR="00384A6C" w:rsidRPr="00384A6C" w:rsidTr="00B40B86">
        <w:trPr>
          <w:trHeight w:val="64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0602-0010                           </w:t>
            </w:r>
            <w:r w:rsidRPr="00384A6C">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100,000</w:t>
            </w:r>
          </w:p>
        </w:tc>
      </w:tr>
      <w:tr w:rsidR="00384A6C" w:rsidRPr="00384A6C" w:rsidTr="00B40B86">
        <w:trPr>
          <w:trHeight w:val="34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3037" w:type="dxa"/>
            <w:gridSpan w:val="8"/>
            <w:tcBorders>
              <w:top w:val="nil"/>
              <w:left w:val="nil"/>
              <w:bottom w:val="nil"/>
              <w:right w:val="single" w:sz="8" w:space="0" w:color="000000"/>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r>
      <w:tr w:rsidR="00214F27" w:rsidRPr="00384A6C" w:rsidTr="00214F27">
        <w:trPr>
          <w:trHeight w:val="277"/>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0602-0014</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Управљање у ванредним ситуацијама</w:t>
            </w:r>
          </w:p>
        </w:tc>
        <w:tc>
          <w:tcPr>
            <w:tcW w:w="1481" w:type="dxa"/>
            <w:tcBorders>
              <w:top w:val="single" w:sz="8" w:space="0" w:color="auto"/>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27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160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Опште јавне услуге некласификоване на другом месту</w:t>
            </w:r>
          </w:p>
        </w:tc>
        <w:tc>
          <w:tcPr>
            <w:tcW w:w="148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9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71</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72</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c>
          <w:tcPr>
            <w:tcW w:w="1426"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r>
      <w:tr w:rsidR="00384A6C" w:rsidRPr="00384A6C" w:rsidTr="00B40B86">
        <w:trPr>
          <w:trHeight w:val="40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73</w:t>
            </w:r>
          </w:p>
        </w:tc>
        <w:tc>
          <w:tcPr>
            <w:tcW w:w="71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c>
          <w:tcPr>
            <w:tcW w:w="1426"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r>
      <w:tr w:rsidR="00384A6C" w:rsidRPr="00384A6C" w:rsidTr="00214F27">
        <w:trPr>
          <w:trHeight w:val="48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nil"/>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0602-0010                           </w:t>
            </w:r>
            <w:r w:rsidRPr="00384A6C">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200,000</w:t>
            </w:r>
          </w:p>
        </w:tc>
      </w:tr>
      <w:tr w:rsidR="00384A6C" w:rsidRPr="00384A6C" w:rsidTr="00214F27">
        <w:trPr>
          <w:trHeight w:val="555"/>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FAC090"/>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  ПРОГРАМ 15:                 </w:t>
            </w:r>
            <w:r w:rsidR="00214F27">
              <w:rPr>
                <w:rFonts w:ascii="Times New Roman" w:eastAsia="Times New Roman" w:hAnsi="Times New Roman" w:cs="Times New Roman"/>
                <w:b/>
                <w:bCs/>
                <w:color w:val="000000"/>
                <w:sz w:val="22"/>
                <w:szCs w:val="22"/>
                <w:lang/>
              </w:rPr>
              <w:t xml:space="preserve"> </w:t>
            </w:r>
            <w:r w:rsidRPr="00384A6C">
              <w:rPr>
                <w:rFonts w:ascii="Times New Roman" w:eastAsia="Times New Roman" w:hAnsi="Times New Roman" w:cs="Times New Roman"/>
                <w:b/>
                <w:bCs/>
                <w:color w:val="000000"/>
                <w:sz w:val="22"/>
                <w:szCs w:val="22"/>
              </w:rPr>
              <w:t xml:space="preserve">                      </w:t>
            </w:r>
            <w:r w:rsidRPr="00384A6C">
              <w:rPr>
                <w:rFonts w:ascii="Times New Roman" w:eastAsia="Times New Roman" w:hAnsi="Times New Roman" w:cs="Times New Roman"/>
                <w:b/>
                <w:bCs/>
                <w:i/>
                <w:iCs/>
                <w:color w:val="000000"/>
                <w:sz w:val="22"/>
                <w:szCs w:val="22"/>
              </w:rPr>
              <w:t>извор фин. 01 општи приходи и примања  буџета</w:t>
            </w:r>
          </w:p>
        </w:tc>
        <w:tc>
          <w:tcPr>
            <w:tcW w:w="1481" w:type="dxa"/>
            <w:tcBorders>
              <w:top w:val="nil"/>
              <w:left w:val="nil"/>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167,790,000</w:t>
            </w:r>
          </w:p>
        </w:tc>
        <w:tc>
          <w:tcPr>
            <w:tcW w:w="1426" w:type="dxa"/>
            <w:tcBorders>
              <w:top w:val="nil"/>
              <w:left w:val="nil"/>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167,790,000</w:t>
            </w:r>
          </w:p>
        </w:tc>
      </w:tr>
      <w:tr w:rsidR="00384A6C" w:rsidRPr="00384A6C" w:rsidTr="00B40B86">
        <w:trPr>
          <w:trHeight w:val="315"/>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r>
      <w:tr w:rsidR="00384A6C" w:rsidRPr="00384A6C" w:rsidTr="00B40B86">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1101</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214F27"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1101-0001</w:t>
            </w:r>
          </w:p>
        </w:tc>
        <w:tc>
          <w:tcPr>
            <w:tcW w:w="765" w:type="dxa"/>
            <w:tcBorders>
              <w:top w:val="nil"/>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130</w:t>
            </w: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67</w:t>
            </w:r>
          </w:p>
        </w:tc>
        <w:tc>
          <w:tcPr>
            <w:tcW w:w="711" w:type="dxa"/>
            <w:tcBorders>
              <w:top w:val="single" w:sz="8" w:space="0" w:color="auto"/>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single" w:sz="4" w:space="0" w:color="auto"/>
              <w:left w:val="nil"/>
              <w:bottom w:val="single" w:sz="4"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5,300,000</w:t>
            </w:r>
          </w:p>
        </w:tc>
        <w:tc>
          <w:tcPr>
            <w:tcW w:w="1426"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5,300,000</w:t>
            </w:r>
          </w:p>
        </w:tc>
      </w:tr>
      <w:tr w:rsidR="00384A6C" w:rsidRPr="00384A6C" w:rsidTr="00214F27">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68</w:t>
            </w:r>
          </w:p>
        </w:tc>
        <w:tc>
          <w:tcPr>
            <w:tcW w:w="711" w:type="dxa"/>
            <w:tcBorders>
              <w:top w:val="nil"/>
              <w:left w:val="nil"/>
              <w:bottom w:val="single" w:sz="8" w:space="0" w:color="auto"/>
              <w:right w:val="single" w:sz="8" w:space="0" w:color="auto"/>
            </w:tcBorders>
            <w:shd w:val="clear" w:color="auto" w:fill="auto"/>
            <w:noWrap/>
            <w:vAlign w:val="center"/>
            <w:hideMark/>
          </w:tcPr>
          <w:p w:rsidR="00384A6C" w:rsidRPr="00214F27" w:rsidRDefault="00384A6C" w:rsidP="00384A6C">
            <w:pPr>
              <w:spacing w:after="0" w:line="240" w:lineRule="auto"/>
              <w:jc w:val="center"/>
              <w:rPr>
                <w:rFonts w:ascii="Times New Roman" w:eastAsia="Times New Roman" w:hAnsi="Times New Roman" w:cs="Times New Roman"/>
                <w:color w:val="000000"/>
                <w:sz w:val="22"/>
                <w:szCs w:val="22"/>
              </w:rPr>
            </w:pPr>
            <w:r w:rsidRPr="00214F27">
              <w:rPr>
                <w:rFonts w:ascii="Times New Roman" w:eastAsia="Times New Roman" w:hAnsi="Times New Roman" w:cs="Times New Roman"/>
                <w:color w:val="000000"/>
                <w:sz w:val="22"/>
                <w:szCs w:val="22"/>
              </w:rPr>
              <w:t>515</w:t>
            </w:r>
          </w:p>
        </w:tc>
        <w:tc>
          <w:tcPr>
            <w:tcW w:w="5423" w:type="dxa"/>
            <w:tcBorders>
              <w:top w:val="nil"/>
              <w:left w:val="nil"/>
              <w:bottom w:val="single" w:sz="8" w:space="0" w:color="auto"/>
              <w:right w:val="nil"/>
            </w:tcBorders>
            <w:shd w:val="clear" w:color="auto" w:fill="auto"/>
            <w:vAlign w:val="center"/>
            <w:hideMark/>
          </w:tcPr>
          <w:p w:rsidR="00384A6C" w:rsidRPr="00214F27" w:rsidRDefault="00384A6C" w:rsidP="00384A6C">
            <w:pPr>
              <w:spacing w:after="0" w:line="240" w:lineRule="auto"/>
              <w:rPr>
                <w:rFonts w:ascii="Times New Roman" w:eastAsia="Times New Roman" w:hAnsi="Times New Roman" w:cs="Times New Roman"/>
                <w:sz w:val="22"/>
                <w:szCs w:val="22"/>
              </w:rPr>
            </w:pPr>
            <w:r w:rsidRPr="00214F27">
              <w:rPr>
                <w:rFonts w:ascii="Times New Roman" w:eastAsia="Times New Roman" w:hAnsi="Times New Roman" w:cs="Times New Roman"/>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214F27" w:rsidRDefault="00384A6C" w:rsidP="00384A6C">
            <w:pPr>
              <w:spacing w:after="0" w:line="240" w:lineRule="auto"/>
              <w:jc w:val="right"/>
              <w:rPr>
                <w:rFonts w:ascii="Times New Roman" w:eastAsia="Times New Roman" w:hAnsi="Times New Roman" w:cs="Times New Roman"/>
                <w:color w:val="000000"/>
                <w:sz w:val="22"/>
                <w:szCs w:val="22"/>
              </w:rPr>
            </w:pPr>
            <w:r w:rsidRPr="00214F27">
              <w:rPr>
                <w:rFonts w:ascii="Times New Roman" w:eastAsia="Times New Roman" w:hAnsi="Times New Roman" w:cs="Times New Roman"/>
                <w:color w:val="000000"/>
                <w:sz w:val="22"/>
                <w:szCs w:val="22"/>
              </w:rPr>
              <w:t>0</w:t>
            </w:r>
          </w:p>
        </w:tc>
        <w:tc>
          <w:tcPr>
            <w:tcW w:w="1426" w:type="dxa"/>
            <w:tcBorders>
              <w:top w:val="nil"/>
              <w:left w:val="nil"/>
              <w:bottom w:val="single" w:sz="8" w:space="0" w:color="auto"/>
              <w:right w:val="nil"/>
            </w:tcBorders>
            <w:shd w:val="clear" w:color="auto" w:fill="auto"/>
            <w:noWrap/>
            <w:vAlign w:val="center"/>
            <w:hideMark/>
          </w:tcPr>
          <w:p w:rsidR="00384A6C" w:rsidRPr="00214F27" w:rsidRDefault="00384A6C" w:rsidP="00384A6C">
            <w:pPr>
              <w:spacing w:after="0" w:line="240" w:lineRule="auto"/>
              <w:jc w:val="right"/>
              <w:rPr>
                <w:rFonts w:ascii="Times New Roman" w:eastAsia="Times New Roman" w:hAnsi="Times New Roman" w:cs="Times New Roman"/>
                <w:color w:val="000000"/>
                <w:sz w:val="22"/>
                <w:szCs w:val="22"/>
              </w:rPr>
            </w:pPr>
            <w:r w:rsidRPr="00214F27">
              <w:rPr>
                <w:rFonts w:ascii="Times New Roman" w:eastAsia="Times New Roman" w:hAnsi="Times New Roman" w:cs="Times New Roman"/>
                <w:color w:val="000000"/>
                <w:sz w:val="22"/>
                <w:szCs w:val="22"/>
              </w:rPr>
              <w:t>0</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214F27" w:rsidRDefault="00384A6C" w:rsidP="00384A6C">
            <w:pPr>
              <w:spacing w:after="0" w:line="240" w:lineRule="auto"/>
              <w:jc w:val="right"/>
              <w:rPr>
                <w:rFonts w:ascii="Times New Roman" w:eastAsia="Times New Roman" w:hAnsi="Times New Roman" w:cs="Times New Roman"/>
                <w:color w:val="000000"/>
                <w:sz w:val="22"/>
                <w:szCs w:val="22"/>
              </w:rPr>
            </w:pPr>
            <w:r w:rsidRPr="00214F27">
              <w:rPr>
                <w:rFonts w:ascii="Times New Roman" w:eastAsia="Times New Roman" w:hAnsi="Times New Roman" w:cs="Times New Roman"/>
                <w:color w:val="000000"/>
                <w:sz w:val="22"/>
                <w:szCs w:val="22"/>
              </w:rPr>
              <w:t>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5,300,000</w:t>
            </w:r>
          </w:p>
        </w:tc>
        <w:tc>
          <w:tcPr>
            <w:tcW w:w="1426" w:type="dxa"/>
            <w:tcBorders>
              <w:top w:val="nil"/>
              <w:left w:val="nil"/>
              <w:bottom w:val="single" w:sz="8" w:space="0" w:color="auto"/>
              <w:right w:val="nil"/>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single" w:sz="8" w:space="0" w:color="auto"/>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5,300,000</w:t>
            </w:r>
          </w:p>
        </w:tc>
      </w:tr>
      <w:tr w:rsidR="00384A6C" w:rsidRPr="00384A6C" w:rsidTr="00214F27">
        <w:trPr>
          <w:trHeight w:val="597"/>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FAC090"/>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  ПРОГРАМ 1:                                    </w:t>
            </w:r>
            <w:r w:rsidRPr="00384A6C">
              <w:rPr>
                <w:rFonts w:ascii="Times New Roman" w:eastAsia="Times New Roman" w:hAnsi="Times New Roman" w:cs="Times New Roman"/>
                <w:b/>
                <w:bCs/>
                <w:i/>
                <w:iCs/>
                <w:color w:val="000000"/>
                <w:sz w:val="22"/>
                <w:szCs w:val="22"/>
              </w:rPr>
              <w:t xml:space="preserve">               извор финансирања 13 нерасп. приходи ранијих година  </w:t>
            </w:r>
          </w:p>
        </w:tc>
        <w:tc>
          <w:tcPr>
            <w:tcW w:w="1481" w:type="dxa"/>
            <w:tcBorders>
              <w:top w:val="nil"/>
              <w:left w:val="nil"/>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5,300,000</w:t>
            </w:r>
          </w:p>
        </w:tc>
        <w:tc>
          <w:tcPr>
            <w:tcW w:w="1426" w:type="dxa"/>
            <w:tcBorders>
              <w:top w:val="nil"/>
              <w:left w:val="nil"/>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5,300,000</w:t>
            </w:r>
          </w:p>
        </w:tc>
      </w:tr>
      <w:tr w:rsidR="00384A6C" w:rsidRPr="00384A6C" w:rsidTr="00B40B86">
        <w:trPr>
          <w:trHeight w:val="315"/>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r>
      <w:tr w:rsidR="00384A6C" w:rsidRPr="00384A6C" w:rsidTr="00B40B86">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0101</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ПРОГРАМ 5: ПОЉОПРИВРЕДА И РУРАЛНИ РАЗВ.</w:t>
            </w:r>
          </w:p>
        </w:tc>
        <w:tc>
          <w:tcPr>
            <w:tcW w:w="1481"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214F27"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0101-0001</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Подршка за спровођење пољ. политике у Општини</w:t>
            </w:r>
          </w:p>
        </w:tc>
        <w:tc>
          <w:tcPr>
            <w:tcW w:w="1481" w:type="dxa"/>
            <w:tcBorders>
              <w:top w:val="nil"/>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420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Пољопривреда</w:t>
            </w:r>
          </w:p>
        </w:tc>
        <w:tc>
          <w:tcPr>
            <w:tcW w:w="1481"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74</w:t>
            </w:r>
          </w:p>
        </w:tc>
        <w:tc>
          <w:tcPr>
            <w:tcW w:w="711" w:type="dxa"/>
            <w:tcBorders>
              <w:top w:val="single" w:sz="4"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423</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75</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76</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1,100,000</w:t>
            </w:r>
          </w:p>
        </w:tc>
      </w:tr>
      <w:tr w:rsidR="00384A6C" w:rsidRPr="00384A6C" w:rsidTr="00B40B86">
        <w:trPr>
          <w:trHeight w:val="6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77</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Субвенције јавним нефинансијским предузећима и орг.</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4,000,000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78</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7,000,000</w:t>
            </w:r>
          </w:p>
        </w:tc>
      </w:tr>
      <w:tr w:rsidR="00384A6C" w:rsidRPr="00384A6C" w:rsidTr="00B40B86">
        <w:trPr>
          <w:trHeight w:val="34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0101-0001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13,400,000</w:t>
            </w:r>
          </w:p>
        </w:tc>
        <w:tc>
          <w:tcPr>
            <w:tcW w:w="1426" w:type="dxa"/>
            <w:tcBorders>
              <w:top w:val="single" w:sz="8" w:space="0" w:color="auto"/>
              <w:left w:val="nil"/>
              <w:bottom w:val="single" w:sz="8" w:space="0" w:color="auto"/>
              <w:right w:val="nil"/>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13,400,000</w:t>
            </w:r>
          </w:p>
        </w:tc>
      </w:tr>
      <w:tr w:rsidR="00384A6C" w:rsidRPr="00384A6C" w:rsidTr="00B40B86">
        <w:trPr>
          <w:trHeight w:val="1125"/>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  ПРОГРАМ 5:                             </w:t>
            </w:r>
            <w:r w:rsidR="00214F27">
              <w:rPr>
                <w:rFonts w:ascii="Times New Roman" w:eastAsia="Times New Roman" w:hAnsi="Times New Roman" w:cs="Times New Roman"/>
                <w:b/>
                <w:bCs/>
                <w:color w:val="000000"/>
                <w:sz w:val="22"/>
                <w:szCs w:val="22"/>
                <w:lang/>
              </w:rPr>
              <w:t xml:space="preserve"> </w:t>
            </w:r>
            <w:r w:rsidRPr="00384A6C">
              <w:rPr>
                <w:rFonts w:ascii="Times New Roman" w:eastAsia="Times New Roman" w:hAnsi="Times New Roman" w:cs="Times New Roman"/>
                <w:b/>
                <w:bCs/>
                <w:color w:val="000000"/>
                <w:sz w:val="22"/>
                <w:szCs w:val="22"/>
              </w:rPr>
              <w:t xml:space="preserve">          </w:t>
            </w:r>
            <w:r w:rsidRPr="00384A6C">
              <w:rPr>
                <w:rFonts w:ascii="Times New Roman" w:eastAsia="Times New Roman" w:hAnsi="Times New Roman" w:cs="Times New Roman"/>
                <w:b/>
                <w:bCs/>
                <w:i/>
                <w:iCs/>
                <w:color w:val="000000"/>
                <w:sz w:val="22"/>
                <w:szCs w:val="22"/>
              </w:rPr>
              <w:t xml:space="preserve">извор фин. 01 општи приходи и прим. буџета  6.400.000              извор фин.  13 нерасп. приходи. ран. година      7.000.000    </w:t>
            </w:r>
          </w:p>
        </w:tc>
        <w:tc>
          <w:tcPr>
            <w:tcW w:w="1481" w:type="dxa"/>
            <w:tcBorders>
              <w:top w:val="nil"/>
              <w:left w:val="nil"/>
              <w:bottom w:val="single" w:sz="8" w:space="0" w:color="auto"/>
              <w:right w:val="nil"/>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13,400,000</w:t>
            </w:r>
          </w:p>
        </w:tc>
        <w:tc>
          <w:tcPr>
            <w:tcW w:w="1426" w:type="dxa"/>
            <w:tcBorders>
              <w:top w:val="nil"/>
              <w:left w:val="single" w:sz="8" w:space="0" w:color="auto"/>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13,400,000</w:t>
            </w:r>
          </w:p>
        </w:tc>
      </w:tr>
      <w:tr w:rsidR="00384A6C" w:rsidRPr="00384A6C" w:rsidTr="00B40B86">
        <w:trPr>
          <w:trHeight w:val="315"/>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384A6C" w:rsidRPr="00384A6C" w:rsidTr="00B40B86">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0701</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214F27" w:rsidRPr="00384A6C" w:rsidTr="00FA1D36">
        <w:trPr>
          <w:trHeight w:val="705"/>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0701-0002</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b/>
                <w:bCs/>
                <w:color w:val="000000"/>
                <w:sz w:val="22"/>
                <w:szCs w:val="22"/>
              </w:rPr>
            </w:pP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481"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426"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450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79</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80</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47,800,000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47,800,000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81</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82</w:t>
            </w:r>
          </w:p>
        </w:tc>
        <w:tc>
          <w:tcPr>
            <w:tcW w:w="71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104,400,000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104,400,000</w:t>
            </w:r>
          </w:p>
        </w:tc>
      </w:tr>
      <w:tr w:rsidR="00384A6C" w:rsidRPr="00384A6C" w:rsidTr="00B40B86">
        <w:trPr>
          <w:trHeight w:val="165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0701-0002                                              </w:t>
            </w:r>
            <w:r w:rsidRPr="00384A6C">
              <w:rPr>
                <w:rFonts w:ascii="Times New Roman" w:eastAsia="Times New Roman" w:hAnsi="Times New Roman" w:cs="Times New Roman"/>
                <w:b/>
                <w:bCs/>
                <w:i/>
                <w:iCs/>
                <w:color w:val="000000"/>
                <w:sz w:val="22"/>
                <w:szCs w:val="22"/>
              </w:rPr>
              <w:t xml:space="preserve">извор фин. 01 општи приходи и прим.  буџ  37.100.000     извор фин. 07 трансф. других нивоа власти  20.000.000                извор фин. 09  прим. од прод.неф.имовине     17.000.000     извор фин. 13 нерас. вишак прихода пр. год.   79.200.000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153,300,000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153,300,000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214F27"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0701-0005</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b/>
                <w:bCs/>
                <w:color w:val="000000"/>
                <w:sz w:val="22"/>
                <w:szCs w:val="22"/>
              </w:rPr>
            </w:pP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Унапређење безбедности саобраћаја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450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83</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84</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85</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2,850,000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2,850,000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86</w:t>
            </w:r>
          </w:p>
        </w:tc>
        <w:tc>
          <w:tcPr>
            <w:tcW w:w="71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950,000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950,000</w:t>
            </w:r>
          </w:p>
        </w:tc>
      </w:tr>
      <w:tr w:rsidR="00384A6C" w:rsidRPr="00384A6C" w:rsidTr="00B40B86">
        <w:trPr>
          <w:trHeight w:val="85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nil"/>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0701-0002                                              </w:t>
            </w:r>
            <w:r w:rsidRPr="00384A6C">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4,500,000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4,500,000</w:t>
            </w:r>
          </w:p>
        </w:tc>
      </w:tr>
      <w:tr w:rsidR="00384A6C" w:rsidRPr="00384A6C" w:rsidTr="00B40B86">
        <w:trPr>
          <w:trHeight w:val="1605"/>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  ПРОГРАМ  7:                                              </w:t>
            </w:r>
            <w:r w:rsidRPr="00384A6C">
              <w:rPr>
                <w:rFonts w:ascii="Times New Roman" w:eastAsia="Times New Roman" w:hAnsi="Times New Roman" w:cs="Times New Roman"/>
                <w:b/>
                <w:bCs/>
                <w:i/>
                <w:iCs/>
                <w:color w:val="000000"/>
                <w:sz w:val="22"/>
                <w:szCs w:val="22"/>
              </w:rPr>
              <w:t xml:space="preserve">извор фин. 01 општи приходи и прим.  буџ  41.600.000     извор фин. 07 трансф. других нивоа власти  20.000.000                извор фин. 09  прим. од прод.неф.имовине     17.000.000     извор фин. 13 нерас. вишак прихода пр. год.   79.200.000 </w:t>
            </w:r>
          </w:p>
        </w:tc>
        <w:tc>
          <w:tcPr>
            <w:tcW w:w="1481" w:type="dxa"/>
            <w:tcBorders>
              <w:top w:val="nil"/>
              <w:left w:val="nil"/>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157,800,000</w:t>
            </w:r>
          </w:p>
        </w:tc>
        <w:tc>
          <w:tcPr>
            <w:tcW w:w="1426" w:type="dxa"/>
            <w:tcBorders>
              <w:top w:val="nil"/>
              <w:left w:val="nil"/>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157,800,000</w:t>
            </w:r>
          </w:p>
        </w:tc>
      </w:tr>
      <w:tr w:rsidR="00384A6C" w:rsidRPr="00384A6C" w:rsidTr="00B40B86">
        <w:trPr>
          <w:trHeight w:val="315"/>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r>
      <w:tr w:rsidR="00384A6C" w:rsidRPr="00384A6C" w:rsidTr="00B40B86">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1102</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1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ПРОГРАМ 2: КОМУНАЛНА ДЕЛАТНОСТ</w:t>
            </w:r>
          </w:p>
        </w:tc>
        <w:tc>
          <w:tcPr>
            <w:tcW w:w="148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426"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51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214F27" w:rsidRPr="00384A6C" w:rsidTr="00214F27">
        <w:trPr>
          <w:trHeight w:val="345"/>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1102-0003</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711" w:type="dxa"/>
            <w:vMerge/>
            <w:tcBorders>
              <w:top w:val="single" w:sz="8" w:space="0" w:color="auto"/>
              <w:left w:val="single" w:sz="8" w:space="0" w:color="auto"/>
              <w:bottom w:val="nil"/>
              <w:right w:val="single" w:sz="8" w:space="0" w:color="auto"/>
            </w:tcBorders>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Одржавање чистоће на површинама јавне намене</w:t>
            </w:r>
          </w:p>
        </w:tc>
        <w:tc>
          <w:tcPr>
            <w:tcW w:w="1481" w:type="dxa"/>
            <w:vMerge/>
            <w:tcBorders>
              <w:top w:val="single" w:sz="8" w:space="0" w:color="auto"/>
              <w:left w:val="single" w:sz="8" w:space="0" w:color="auto"/>
              <w:bottom w:val="nil"/>
              <w:right w:val="single" w:sz="8" w:space="0" w:color="auto"/>
            </w:tcBorders>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p>
        </w:tc>
        <w:tc>
          <w:tcPr>
            <w:tcW w:w="1426" w:type="dxa"/>
            <w:vMerge/>
            <w:tcBorders>
              <w:top w:val="single" w:sz="8" w:space="0" w:color="auto"/>
              <w:left w:val="single" w:sz="8" w:space="0" w:color="auto"/>
              <w:bottom w:val="nil"/>
              <w:right w:val="single" w:sz="8" w:space="0" w:color="auto"/>
            </w:tcBorders>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p>
        </w:tc>
        <w:tc>
          <w:tcPr>
            <w:tcW w:w="1510" w:type="dxa"/>
            <w:vMerge/>
            <w:tcBorders>
              <w:top w:val="single" w:sz="8" w:space="0" w:color="auto"/>
              <w:left w:val="single" w:sz="8" w:space="0" w:color="auto"/>
              <w:bottom w:val="nil"/>
              <w:right w:val="single" w:sz="8" w:space="0" w:color="auto"/>
            </w:tcBorders>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510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Управљање отпадом</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87</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28,000,000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28,000,000</w:t>
            </w:r>
          </w:p>
        </w:tc>
      </w:tr>
      <w:tr w:rsidR="00384A6C" w:rsidRPr="00384A6C" w:rsidTr="00214F27">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87.1</w:t>
            </w:r>
          </w:p>
        </w:tc>
        <w:tc>
          <w:tcPr>
            <w:tcW w:w="71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512</w:t>
            </w:r>
          </w:p>
        </w:tc>
        <w:tc>
          <w:tcPr>
            <w:tcW w:w="5423" w:type="dxa"/>
            <w:tcBorders>
              <w:top w:val="nil"/>
              <w:left w:val="single" w:sz="8" w:space="0" w:color="auto"/>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Машине и опрема</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4,100,000</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4,100,000</w:t>
            </w:r>
          </w:p>
        </w:tc>
      </w:tr>
      <w:tr w:rsidR="00384A6C" w:rsidRPr="00384A6C" w:rsidTr="00B40B86">
        <w:trPr>
          <w:trHeight w:val="96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1102-0003                        </w:t>
            </w:r>
            <w:r w:rsidRPr="00384A6C">
              <w:rPr>
                <w:rFonts w:ascii="Times New Roman" w:eastAsia="Times New Roman" w:hAnsi="Times New Roman" w:cs="Times New Roman"/>
                <w:b/>
                <w:bCs/>
                <w:i/>
                <w:iCs/>
                <w:color w:val="000000"/>
                <w:sz w:val="22"/>
                <w:szCs w:val="22"/>
              </w:rPr>
              <w:t xml:space="preserve">извор фин.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32,100,000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32,100,000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1055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214F27"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1102-0002</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Одржавање јавних зелених површина</w:t>
            </w:r>
          </w:p>
        </w:tc>
        <w:tc>
          <w:tcPr>
            <w:tcW w:w="1481"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214F27">
        <w:trPr>
          <w:trHeight w:val="238"/>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540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91</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8,500,000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8,500,000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91.1</w:t>
            </w:r>
          </w:p>
        </w:tc>
        <w:tc>
          <w:tcPr>
            <w:tcW w:w="71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single" w:sz="8" w:space="0" w:color="auto"/>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13,500,000</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13,500,000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92</w:t>
            </w:r>
          </w:p>
        </w:tc>
        <w:tc>
          <w:tcPr>
            <w:tcW w:w="711" w:type="dxa"/>
            <w:tcBorders>
              <w:top w:val="single" w:sz="4" w:space="0" w:color="auto"/>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425</w:t>
            </w:r>
          </w:p>
        </w:tc>
        <w:tc>
          <w:tcPr>
            <w:tcW w:w="542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Текуће поправке и одржавање</w:t>
            </w:r>
          </w:p>
        </w:tc>
        <w:tc>
          <w:tcPr>
            <w:tcW w:w="1481" w:type="dxa"/>
            <w:tcBorders>
              <w:top w:val="single" w:sz="4" w:space="0" w:color="auto"/>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4" w:space="0" w:color="auto"/>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r>
      <w:tr w:rsidR="00384A6C" w:rsidRPr="00384A6C" w:rsidTr="00214F27">
        <w:trPr>
          <w:trHeight w:val="82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nil"/>
              <w:left w:val="single" w:sz="8" w:space="0" w:color="auto"/>
              <w:bottom w:val="single" w:sz="4"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1102-0002                          </w:t>
            </w:r>
            <w:r w:rsidRPr="00384A6C">
              <w:rPr>
                <w:rFonts w:ascii="Times New Roman" w:eastAsia="Times New Roman" w:hAnsi="Times New Roman" w:cs="Times New Roman"/>
                <w:b/>
                <w:bCs/>
                <w:i/>
                <w:iCs/>
                <w:color w:val="000000"/>
                <w:sz w:val="22"/>
                <w:szCs w:val="22"/>
              </w:rPr>
              <w:t xml:space="preserve">извор финанс.  01 општи приходи и примања  буџета </w:t>
            </w:r>
          </w:p>
        </w:tc>
        <w:tc>
          <w:tcPr>
            <w:tcW w:w="1481" w:type="dxa"/>
            <w:tcBorders>
              <w:top w:val="nil"/>
              <w:left w:val="nil"/>
              <w:bottom w:val="single" w:sz="4"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22,500,000</w:t>
            </w:r>
          </w:p>
        </w:tc>
        <w:tc>
          <w:tcPr>
            <w:tcW w:w="1426" w:type="dxa"/>
            <w:tcBorders>
              <w:top w:val="nil"/>
              <w:left w:val="nil"/>
              <w:bottom w:val="single" w:sz="4"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4"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22,500,000</w:t>
            </w:r>
          </w:p>
        </w:tc>
      </w:tr>
      <w:tr w:rsidR="00214F27"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1102-0004</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single" w:sz="4"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4" w:space="0" w:color="auto"/>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Зоохигијена</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4" w:space="0" w:color="auto"/>
              <w:left w:val="nil"/>
              <w:bottom w:val="nil"/>
              <w:right w:val="nil"/>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4"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6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540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93</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Стални трошкови</w:t>
            </w:r>
          </w:p>
        </w:tc>
        <w:tc>
          <w:tcPr>
            <w:tcW w:w="148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94</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1,200,000</w:t>
            </w:r>
          </w:p>
        </w:tc>
      </w:tr>
      <w:tr w:rsidR="00384A6C" w:rsidRPr="00384A6C" w:rsidTr="00B40B86">
        <w:trPr>
          <w:trHeight w:val="63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1102-0004                       </w:t>
            </w:r>
            <w:r w:rsidRPr="00384A6C">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1,350,000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1,350,000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1055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214F27" w:rsidRPr="00384A6C" w:rsidTr="00FA1D36">
        <w:trPr>
          <w:trHeight w:val="570"/>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1102-0008</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Управљање и одржавање водоводне инфраструктуре и снабдевање водом за пиће</w:t>
            </w:r>
          </w:p>
        </w:tc>
        <w:tc>
          <w:tcPr>
            <w:tcW w:w="1481"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630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Водоснабдевање</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103</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451</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Субвенције јавним нефинансијским предузећима</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17,000,000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17,000,000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104</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4"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14,500,000</w:t>
            </w:r>
          </w:p>
        </w:tc>
        <w:tc>
          <w:tcPr>
            <w:tcW w:w="1426"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14,500,000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104.1</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Машине и опрема</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5,000,000</w:t>
            </w:r>
          </w:p>
        </w:tc>
        <w:tc>
          <w:tcPr>
            <w:tcW w:w="1426"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105</w:t>
            </w:r>
          </w:p>
        </w:tc>
        <w:tc>
          <w:tcPr>
            <w:tcW w:w="71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621</w:t>
            </w:r>
          </w:p>
        </w:tc>
        <w:tc>
          <w:tcPr>
            <w:tcW w:w="5423" w:type="dxa"/>
            <w:tcBorders>
              <w:top w:val="nil"/>
              <w:left w:val="single" w:sz="8" w:space="0" w:color="auto"/>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Набавке домаће финансијске имовине</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426"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r>
      <w:tr w:rsidR="00384A6C" w:rsidRPr="00384A6C" w:rsidTr="00214F27">
        <w:trPr>
          <w:trHeight w:val="551"/>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nil"/>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1102-0008                         </w:t>
            </w:r>
            <w:r w:rsidRPr="00384A6C">
              <w:rPr>
                <w:rFonts w:ascii="Times New Roman" w:eastAsia="Times New Roman" w:hAnsi="Times New Roman" w:cs="Times New Roman"/>
                <w:b/>
                <w:bCs/>
                <w:i/>
                <w:iCs/>
                <w:color w:val="000000"/>
                <w:sz w:val="22"/>
                <w:szCs w:val="22"/>
              </w:rPr>
              <w:t xml:space="preserve">  извор фин.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36,500,000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36,500,000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055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214F27"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1102-0001</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b/>
                <w:b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Управљање/одржавање јавним осветљењем</w:t>
            </w:r>
          </w:p>
        </w:tc>
        <w:tc>
          <w:tcPr>
            <w:tcW w:w="1481"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510"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640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Улична расвета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106</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9,000,000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107</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108</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9,000,000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109</w:t>
            </w:r>
          </w:p>
        </w:tc>
        <w:tc>
          <w:tcPr>
            <w:tcW w:w="71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w:t>
            </w:r>
          </w:p>
        </w:tc>
      </w:tr>
      <w:tr w:rsidR="00384A6C" w:rsidRPr="00384A6C" w:rsidTr="00B40B86">
        <w:trPr>
          <w:trHeight w:val="9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1102-0001                        </w:t>
            </w:r>
            <w:r w:rsidRPr="00384A6C">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19,000,000</w:t>
            </w:r>
          </w:p>
        </w:tc>
        <w:tc>
          <w:tcPr>
            <w:tcW w:w="1426" w:type="dxa"/>
            <w:tcBorders>
              <w:top w:val="nil"/>
              <w:left w:val="nil"/>
              <w:bottom w:val="single" w:sz="8" w:space="0" w:color="auto"/>
              <w:right w:val="nil"/>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single" w:sz="8" w:space="0" w:color="auto"/>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19,000,000</w:t>
            </w:r>
          </w:p>
        </w:tc>
      </w:tr>
      <w:tr w:rsidR="00384A6C" w:rsidRPr="00384A6C" w:rsidTr="00214F27">
        <w:trPr>
          <w:trHeight w:val="1639"/>
        </w:trPr>
        <w:tc>
          <w:tcPr>
            <w:tcW w:w="482"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62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384A6C" w:rsidRPr="00384A6C" w:rsidRDefault="00384A6C" w:rsidP="00214F27">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  ПРОГРАМ 2:                     </w:t>
            </w:r>
            <w:r w:rsidR="00214F27">
              <w:rPr>
                <w:rFonts w:ascii="Times New Roman" w:eastAsia="Times New Roman" w:hAnsi="Times New Roman" w:cs="Times New Roman"/>
                <w:b/>
                <w:bCs/>
                <w:color w:val="000000"/>
                <w:sz w:val="22"/>
                <w:szCs w:val="22"/>
                <w:lang/>
              </w:rPr>
              <w:t xml:space="preserve">  </w:t>
            </w:r>
            <w:r w:rsidRPr="00384A6C">
              <w:rPr>
                <w:rFonts w:ascii="Times New Roman" w:eastAsia="Times New Roman" w:hAnsi="Times New Roman" w:cs="Times New Roman"/>
                <w:b/>
                <w:bCs/>
                <w:color w:val="000000"/>
                <w:sz w:val="22"/>
                <w:szCs w:val="22"/>
              </w:rPr>
              <w:t xml:space="preserve">                  </w:t>
            </w:r>
            <w:r w:rsidRPr="00384A6C">
              <w:rPr>
                <w:rFonts w:ascii="Times New Roman" w:eastAsia="Times New Roman" w:hAnsi="Times New Roman" w:cs="Times New Roman"/>
                <w:b/>
                <w:bCs/>
                <w:i/>
                <w:iCs/>
                <w:color w:val="000000"/>
                <w:sz w:val="22"/>
                <w:szCs w:val="22"/>
              </w:rPr>
              <w:t>извор фин. 01 општи приходи и примања буџета</w:t>
            </w:r>
          </w:p>
        </w:tc>
        <w:tc>
          <w:tcPr>
            <w:tcW w:w="1481" w:type="dxa"/>
            <w:tcBorders>
              <w:top w:val="nil"/>
              <w:left w:val="nil"/>
              <w:bottom w:val="single" w:sz="4"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111,450,000</w:t>
            </w:r>
          </w:p>
        </w:tc>
        <w:tc>
          <w:tcPr>
            <w:tcW w:w="1426" w:type="dxa"/>
            <w:tcBorders>
              <w:top w:val="nil"/>
              <w:left w:val="nil"/>
              <w:bottom w:val="single" w:sz="4"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4"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111,450,000</w:t>
            </w:r>
          </w:p>
        </w:tc>
      </w:tr>
      <w:tr w:rsidR="00F32803" w:rsidRPr="00384A6C" w:rsidTr="00F32803">
        <w:trPr>
          <w:trHeight w:val="324"/>
        </w:trPr>
        <w:tc>
          <w:tcPr>
            <w:tcW w:w="14001" w:type="dxa"/>
            <w:gridSpan w:val="10"/>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32803" w:rsidRPr="00384A6C" w:rsidRDefault="00F32803" w:rsidP="00F32803">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sz w:val="22"/>
                <w:szCs w:val="22"/>
              </w:rPr>
              <w:lastRenderedPageBreak/>
              <w:t>БУЏЕТСКИ ФОНД ЗА ЗАШТИТУ И УНАПРЕЂЕЊЕ ЖИВОТНЕ СРЕДИНЕ</w:t>
            </w:r>
          </w:p>
        </w:tc>
      </w:tr>
      <w:tr w:rsidR="00384A6C" w:rsidRPr="00384A6C" w:rsidTr="00F32803">
        <w:trPr>
          <w:trHeight w:val="27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0401</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1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ПРОГРАМ 6: ЗАШТИТА ЖИВОТНЕ СРЕДИНЕ</w:t>
            </w:r>
          </w:p>
        </w:tc>
        <w:tc>
          <w:tcPr>
            <w:tcW w:w="1481" w:type="dxa"/>
            <w:vMerge w:val="restart"/>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vMerge w:val="restart"/>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vMerge w:val="restart"/>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214F27" w:rsidRPr="00384A6C" w:rsidTr="00FA1D36">
        <w:trPr>
          <w:trHeight w:val="570"/>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0401-0004</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b/>
                <w:bCs/>
                <w:color w:val="000000"/>
                <w:sz w:val="22"/>
                <w:szCs w:val="22"/>
              </w:rPr>
            </w:pPr>
          </w:p>
        </w:tc>
        <w:tc>
          <w:tcPr>
            <w:tcW w:w="711" w:type="dxa"/>
            <w:vMerge/>
            <w:tcBorders>
              <w:top w:val="single" w:sz="8" w:space="0" w:color="auto"/>
              <w:left w:val="single" w:sz="8" w:space="0" w:color="auto"/>
              <w:bottom w:val="nil"/>
              <w:right w:val="single" w:sz="8" w:space="0" w:color="auto"/>
            </w:tcBorders>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p>
        </w:tc>
        <w:tc>
          <w:tcPr>
            <w:tcW w:w="5423" w:type="dxa"/>
            <w:tcBorders>
              <w:top w:val="single" w:sz="8" w:space="0" w:color="auto"/>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Управљање отпадним водама и канализациона инфраструктура</w:t>
            </w:r>
          </w:p>
        </w:tc>
        <w:tc>
          <w:tcPr>
            <w:tcW w:w="1481" w:type="dxa"/>
            <w:vMerge/>
            <w:tcBorders>
              <w:top w:val="nil"/>
              <w:left w:val="single" w:sz="8" w:space="0" w:color="auto"/>
              <w:bottom w:val="nil"/>
              <w:right w:val="single" w:sz="8" w:space="0" w:color="auto"/>
            </w:tcBorders>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p>
        </w:tc>
        <w:tc>
          <w:tcPr>
            <w:tcW w:w="1426" w:type="dxa"/>
            <w:vMerge/>
            <w:tcBorders>
              <w:top w:val="nil"/>
              <w:left w:val="single" w:sz="8" w:space="0" w:color="auto"/>
              <w:bottom w:val="nil"/>
              <w:right w:val="single" w:sz="8" w:space="0" w:color="auto"/>
            </w:tcBorders>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p>
        </w:tc>
        <w:tc>
          <w:tcPr>
            <w:tcW w:w="1510" w:type="dxa"/>
            <w:vMerge/>
            <w:tcBorders>
              <w:top w:val="nil"/>
              <w:left w:val="single" w:sz="8" w:space="0" w:color="auto"/>
              <w:bottom w:val="nil"/>
              <w:right w:val="single" w:sz="8" w:space="0" w:color="auto"/>
            </w:tcBorders>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520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89</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511</w:t>
            </w:r>
          </w:p>
        </w:tc>
        <w:tc>
          <w:tcPr>
            <w:tcW w:w="542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12,500,000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12,500,000</w:t>
            </w:r>
          </w:p>
        </w:tc>
      </w:tr>
      <w:tr w:rsidR="00384A6C" w:rsidRPr="00384A6C" w:rsidTr="00B40B86">
        <w:trPr>
          <w:trHeight w:val="102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nil"/>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0401-0004                            </w:t>
            </w:r>
            <w:r w:rsidRPr="00384A6C">
              <w:rPr>
                <w:rFonts w:ascii="Times New Roman" w:eastAsia="Times New Roman" w:hAnsi="Times New Roman" w:cs="Times New Roman"/>
                <w:b/>
                <w:bCs/>
                <w:i/>
                <w:iCs/>
                <w:color w:val="000000"/>
                <w:sz w:val="22"/>
                <w:szCs w:val="22"/>
              </w:rPr>
              <w:t>извор фин. 01 општи прих. и прим.  буџета  6.500.000   извор фин. 09  прим. од прод.неф.имовине     6.000.000</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12,500,000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12,500,000</w:t>
            </w:r>
          </w:p>
        </w:tc>
      </w:tr>
      <w:tr w:rsidR="00384A6C" w:rsidRPr="00384A6C" w:rsidTr="00F32803">
        <w:trPr>
          <w:trHeight w:val="12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214F27" w:rsidRPr="00384A6C" w:rsidTr="00FA1D36">
        <w:trPr>
          <w:trHeight w:val="315"/>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0401-0002</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b/>
                <w:bCs/>
                <w:color w:val="000000"/>
                <w:sz w:val="22"/>
                <w:szCs w:val="22"/>
              </w:rPr>
            </w:pP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Праћење квалитета елемената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550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Заштита животне средине - истраживање и развој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95</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2,400,000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2,400,000</w:t>
            </w:r>
          </w:p>
        </w:tc>
      </w:tr>
      <w:tr w:rsidR="00384A6C" w:rsidRPr="00384A6C" w:rsidTr="00B40B86">
        <w:trPr>
          <w:trHeight w:val="6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0401-0002                           </w:t>
            </w:r>
            <w:r w:rsidRPr="00384A6C">
              <w:rPr>
                <w:rFonts w:ascii="Times New Roman" w:eastAsia="Times New Roman" w:hAnsi="Times New Roman" w:cs="Times New Roman"/>
                <w:b/>
                <w:bCs/>
                <w:i/>
                <w:iCs/>
                <w:color w:val="000000"/>
                <w:sz w:val="22"/>
                <w:szCs w:val="22"/>
              </w:rPr>
              <w:t xml:space="preserve">извор фин. 13 нераспоређ. вишак прихода ранијих година      </w:t>
            </w:r>
            <w:r w:rsidRPr="00384A6C">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2,400,000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2,400,000</w:t>
            </w:r>
          </w:p>
        </w:tc>
      </w:tr>
      <w:tr w:rsidR="00384A6C" w:rsidRPr="00384A6C" w:rsidTr="00F32803">
        <w:trPr>
          <w:trHeight w:val="217"/>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214F27" w:rsidRPr="00384A6C" w:rsidTr="00F32803">
        <w:trPr>
          <w:trHeight w:val="243"/>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0401-0001</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b/>
                <w:bCs/>
                <w:color w:val="000000"/>
                <w:sz w:val="22"/>
                <w:szCs w:val="22"/>
              </w:rPr>
            </w:pP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Управљање заштитом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6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560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96.1</w:t>
            </w:r>
          </w:p>
        </w:tc>
        <w:tc>
          <w:tcPr>
            <w:tcW w:w="711" w:type="dxa"/>
            <w:tcBorders>
              <w:top w:val="single" w:sz="4"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425</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1,000,000</w:t>
            </w:r>
          </w:p>
        </w:tc>
      </w:tr>
      <w:tr w:rsidR="00384A6C" w:rsidRPr="00384A6C" w:rsidTr="00B40B86">
        <w:trPr>
          <w:trHeight w:val="63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0401-0001                            </w:t>
            </w:r>
            <w:r w:rsidRPr="00384A6C">
              <w:rPr>
                <w:rFonts w:ascii="Times New Roman" w:eastAsia="Times New Roman" w:hAnsi="Times New Roman" w:cs="Times New Roman"/>
                <w:b/>
                <w:bCs/>
                <w:i/>
                <w:iCs/>
                <w:color w:val="000000"/>
                <w:sz w:val="22"/>
                <w:szCs w:val="22"/>
              </w:rPr>
              <w:t xml:space="preserve">извор фин.  01 општи приходи и примања  буџета         </w:t>
            </w:r>
            <w:r w:rsidRPr="00384A6C">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1,000,000</w:t>
            </w:r>
          </w:p>
        </w:tc>
      </w:tr>
      <w:tr w:rsidR="00384A6C" w:rsidRPr="00384A6C" w:rsidTr="00F32803">
        <w:trPr>
          <w:trHeight w:val="149"/>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426"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510"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214F27"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214F27" w:rsidRPr="00384A6C" w:rsidRDefault="00214F27" w:rsidP="00214F27">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0401-0003</w:t>
            </w:r>
          </w:p>
        </w:tc>
        <w:tc>
          <w:tcPr>
            <w:tcW w:w="765" w:type="dxa"/>
            <w:tcBorders>
              <w:top w:val="nil"/>
              <w:left w:val="nil"/>
              <w:bottom w:val="nil"/>
              <w:right w:val="nil"/>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b/>
                <w:b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214F27" w:rsidRPr="00384A6C" w:rsidRDefault="00214F27"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Заштита природе</w:t>
            </w:r>
          </w:p>
        </w:tc>
        <w:tc>
          <w:tcPr>
            <w:tcW w:w="1481"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nil"/>
              <w:right w:val="single" w:sz="8" w:space="0" w:color="auto"/>
            </w:tcBorders>
            <w:shd w:val="clear" w:color="auto" w:fill="auto"/>
            <w:noWrap/>
            <w:vAlign w:val="center"/>
            <w:hideMark/>
          </w:tcPr>
          <w:p w:rsidR="00214F27" w:rsidRPr="00384A6C" w:rsidRDefault="00214F27"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F32803">
        <w:trPr>
          <w:trHeight w:val="342"/>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660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384A6C" w:rsidRPr="00384A6C" w:rsidRDefault="00384A6C" w:rsidP="00F32803">
            <w:pPr>
              <w:spacing w:after="0" w:line="240" w:lineRule="auto"/>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Послови становања и заједнице неклас</w:t>
            </w:r>
            <w:r w:rsidR="00F32803">
              <w:rPr>
                <w:rFonts w:ascii="Times New Roman" w:eastAsia="Times New Roman" w:hAnsi="Times New Roman" w:cs="Times New Roman"/>
                <w:i/>
                <w:iCs/>
                <w:color w:val="000000"/>
                <w:sz w:val="22"/>
                <w:szCs w:val="22"/>
                <w:lang/>
              </w:rPr>
              <w:t>.</w:t>
            </w:r>
            <w:r w:rsidRPr="00384A6C">
              <w:rPr>
                <w:rFonts w:ascii="Times New Roman" w:eastAsia="Times New Roman" w:hAnsi="Times New Roman" w:cs="Times New Roman"/>
                <w:i/>
                <w:iCs/>
                <w:color w:val="000000"/>
                <w:sz w:val="22"/>
                <w:szCs w:val="22"/>
              </w:rPr>
              <w:t xml:space="preserve"> на др</w:t>
            </w:r>
            <w:r w:rsidR="00F32803">
              <w:rPr>
                <w:rFonts w:ascii="Times New Roman" w:eastAsia="Times New Roman" w:hAnsi="Times New Roman" w:cs="Times New Roman"/>
                <w:i/>
                <w:iCs/>
                <w:color w:val="000000"/>
                <w:sz w:val="22"/>
                <w:szCs w:val="22"/>
                <w:lang/>
              </w:rPr>
              <w:t>.</w:t>
            </w:r>
            <w:r w:rsidRPr="00384A6C">
              <w:rPr>
                <w:rFonts w:ascii="Times New Roman" w:eastAsia="Times New Roman" w:hAnsi="Times New Roman" w:cs="Times New Roman"/>
                <w:i/>
                <w:iCs/>
                <w:color w:val="000000"/>
                <w:sz w:val="22"/>
                <w:szCs w:val="22"/>
              </w:rPr>
              <w:t>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F32803">
        <w:trPr>
          <w:trHeight w:val="26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110</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24,000,000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24,000,000</w:t>
            </w:r>
          </w:p>
        </w:tc>
      </w:tr>
      <w:tr w:rsidR="00384A6C" w:rsidRPr="00384A6C" w:rsidTr="00F32803">
        <w:trPr>
          <w:trHeight w:val="1028"/>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0401-0001                             </w:t>
            </w:r>
            <w:r w:rsidRPr="00384A6C">
              <w:rPr>
                <w:rFonts w:ascii="Times New Roman" w:eastAsia="Times New Roman" w:hAnsi="Times New Roman" w:cs="Times New Roman"/>
                <w:b/>
                <w:bCs/>
                <w:i/>
                <w:iCs/>
                <w:color w:val="000000"/>
                <w:sz w:val="22"/>
                <w:szCs w:val="22"/>
              </w:rPr>
              <w:t xml:space="preserve"> извор фин. 01  прим. од прод.неф.имовине      10.000.000   извор фин. 09  прим. од прод.неф.имовине       7.000.000 извор фин. 13 нер. вишак прихода прет. год.   7.000.000    </w:t>
            </w:r>
            <w:r w:rsidRPr="00384A6C">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24,000,000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24,000,000</w:t>
            </w:r>
          </w:p>
        </w:tc>
      </w:tr>
      <w:tr w:rsidR="00384A6C" w:rsidRPr="00384A6C" w:rsidTr="00F32803">
        <w:trPr>
          <w:trHeight w:val="1023"/>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 ПРОГРАМ 6:                                           </w:t>
            </w:r>
            <w:r w:rsidRPr="00384A6C">
              <w:rPr>
                <w:rFonts w:ascii="Times New Roman" w:eastAsia="Times New Roman" w:hAnsi="Times New Roman" w:cs="Times New Roman"/>
                <w:b/>
                <w:bCs/>
                <w:i/>
                <w:iCs/>
                <w:color w:val="000000"/>
                <w:sz w:val="22"/>
                <w:szCs w:val="22"/>
              </w:rPr>
              <w:t xml:space="preserve">извор фин.  01 општи приходи и прим.  буџ    17.500.000   извор фин. 09  прим. од прод.неф.имовине       13.000.000           извор фин. 13 нерас. вишак прихода прет. год.9.400.000   </w:t>
            </w:r>
          </w:p>
        </w:tc>
        <w:tc>
          <w:tcPr>
            <w:tcW w:w="1481" w:type="dxa"/>
            <w:tcBorders>
              <w:top w:val="nil"/>
              <w:left w:val="nil"/>
              <w:bottom w:val="single" w:sz="8" w:space="0" w:color="auto"/>
              <w:right w:val="nil"/>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39,900,000</w:t>
            </w:r>
          </w:p>
        </w:tc>
        <w:tc>
          <w:tcPr>
            <w:tcW w:w="1426" w:type="dxa"/>
            <w:tcBorders>
              <w:top w:val="nil"/>
              <w:left w:val="single" w:sz="8" w:space="0" w:color="auto"/>
              <w:bottom w:val="single" w:sz="8" w:space="0" w:color="auto"/>
              <w:right w:val="nil"/>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single" w:sz="8" w:space="0" w:color="auto"/>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39,900,000</w:t>
            </w:r>
          </w:p>
        </w:tc>
      </w:tr>
      <w:tr w:rsidR="00384A6C" w:rsidRPr="00384A6C" w:rsidTr="00B40B86">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1501</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5423"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F32803"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F32803" w:rsidRPr="00384A6C" w:rsidRDefault="00F32803" w:rsidP="00F32803">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1501-0001</w:t>
            </w:r>
          </w:p>
        </w:tc>
        <w:tc>
          <w:tcPr>
            <w:tcW w:w="765"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5423"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620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i/>
                <w:iCs/>
                <w:color w:val="000000"/>
                <w:sz w:val="22"/>
                <w:szCs w:val="22"/>
              </w:rPr>
            </w:pPr>
            <w:r w:rsidRPr="00384A6C">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xml:space="preserve">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97</w:t>
            </w:r>
          </w:p>
        </w:tc>
        <w:tc>
          <w:tcPr>
            <w:tcW w:w="711" w:type="dxa"/>
            <w:tcBorders>
              <w:top w:val="single" w:sz="4"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423</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200,000</w:t>
            </w:r>
          </w:p>
        </w:tc>
        <w:tc>
          <w:tcPr>
            <w:tcW w:w="1426" w:type="dxa"/>
            <w:tcBorders>
              <w:top w:val="single" w:sz="4"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0.00</w:t>
            </w:r>
          </w:p>
        </w:tc>
        <w:tc>
          <w:tcPr>
            <w:tcW w:w="151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200,000.00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98</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481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xml:space="preserve">Дотације невладиним организацијама </w:t>
            </w:r>
          </w:p>
        </w:tc>
        <w:tc>
          <w:tcPr>
            <w:tcW w:w="1481"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3,800,000</w:t>
            </w:r>
          </w:p>
        </w:tc>
        <w:tc>
          <w:tcPr>
            <w:tcW w:w="1426"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0.00</w:t>
            </w:r>
          </w:p>
        </w:tc>
        <w:tc>
          <w:tcPr>
            <w:tcW w:w="1510"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3,800,000.00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99</w:t>
            </w:r>
          </w:p>
        </w:tc>
        <w:tc>
          <w:tcPr>
            <w:tcW w:w="71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511</w:t>
            </w:r>
          </w:p>
        </w:tc>
        <w:tc>
          <w:tcPr>
            <w:tcW w:w="5423"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r>
      <w:tr w:rsidR="00384A6C" w:rsidRPr="00384A6C" w:rsidTr="00F32803">
        <w:trPr>
          <w:trHeight w:val="1136"/>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1501-0001                           </w:t>
            </w:r>
            <w:r w:rsidRPr="00384A6C">
              <w:rPr>
                <w:rFonts w:ascii="Times New Roman" w:eastAsia="Times New Roman" w:hAnsi="Times New Roman" w:cs="Times New Roman"/>
                <w:b/>
                <w:bCs/>
                <w:i/>
                <w:iCs/>
                <w:color w:val="000000"/>
                <w:sz w:val="22"/>
                <w:szCs w:val="22"/>
              </w:rPr>
              <w:t>извор фин. 01 општи приходи и прим.  буџета 3.560.000      извор фин. 07 трансфери др. нивоа власти          440.000 извор фин. 09 примања од продаје неф. имов.      500.000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4,500,000.00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0.00</w:t>
            </w:r>
          </w:p>
        </w:tc>
        <w:tc>
          <w:tcPr>
            <w:tcW w:w="1510"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4,500,000.00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F32803"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F32803" w:rsidRPr="00384A6C" w:rsidRDefault="00F32803" w:rsidP="00F32803">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1501-0002</w:t>
            </w:r>
          </w:p>
        </w:tc>
        <w:tc>
          <w:tcPr>
            <w:tcW w:w="765"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single" w:sz="8" w:space="0" w:color="auto"/>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426" w:type="dxa"/>
            <w:tcBorders>
              <w:top w:val="single" w:sz="8" w:space="0" w:color="auto"/>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510" w:type="dxa"/>
            <w:tcBorders>
              <w:top w:val="single" w:sz="8" w:space="0" w:color="auto"/>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620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i/>
                <w:iCs/>
                <w:color w:val="000000"/>
                <w:sz w:val="22"/>
                <w:szCs w:val="22"/>
              </w:rPr>
            </w:pPr>
            <w:r w:rsidRPr="00384A6C">
              <w:rPr>
                <w:rFonts w:ascii="Times New Roman" w:eastAsia="Times New Roman" w:hAnsi="Times New Roman" w:cs="Times New Roman"/>
                <w:b/>
                <w:bCs/>
                <w:i/>
                <w:iCs/>
                <w:color w:val="000000"/>
                <w:sz w:val="22"/>
                <w:szCs w:val="22"/>
              </w:rPr>
              <w:t> </w:t>
            </w:r>
          </w:p>
        </w:tc>
        <w:tc>
          <w:tcPr>
            <w:tcW w:w="5423"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384A6C" w:rsidRPr="00384A6C" w:rsidTr="00B40B86">
        <w:trPr>
          <w:trHeight w:val="6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101.1</w:t>
            </w:r>
          </w:p>
        </w:tc>
        <w:tc>
          <w:tcPr>
            <w:tcW w:w="71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464</w:t>
            </w:r>
          </w:p>
        </w:tc>
        <w:tc>
          <w:tcPr>
            <w:tcW w:w="5423" w:type="dxa"/>
            <w:tcBorders>
              <w:top w:val="nil"/>
              <w:left w:val="single" w:sz="8" w:space="0" w:color="auto"/>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Текуће дотације организацијам за обавезно социјално осигурање</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7,500,000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12,500,000.00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101.2</w:t>
            </w:r>
          </w:p>
        </w:tc>
        <w:tc>
          <w:tcPr>
            <w:tcW w:w="711" w:type="dxa"/>
            <w:tcBorders>
              <w:top w:val="single" w:sz="4"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472</w:t>
            </w:r>
          </w:p>
        </w:tc>
        <w:tc>
          <w:tcPr>
            <w:tcW w:w="5423" w:type="dxa"/>
            <w:tcBorders>
              <w:top w:val="single" w:sz="4" w:space="0" w:color="auto"/>
              <w:left w:val="single" w:sz="8" w:space="0" w:color="auto"/>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Накнаде за социјалну заштиту из буџета</w:t>
            </w:r>
          </w:p>
        </w:tc>
        <w:tc>
          <w:tcPr>
            <w:tcW w:w="1481" w:type="dxa"/>
            <w:tcBorders>
              <w:top w:val="single" w:sz="4"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250,000</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250,000.00</w:t>
            </w:r>
          </w:p>
        </w:tc>
      </w:tr>
      <w:tr w:rsidR="00384A6C" w:rsidRPr="00384A6C" w:rsidTr="00F32803">
        <w:trPr>
          <w:trHeight w:val="451"/>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102</w:t>
            </w:r>
          </w:p>
        </w:tc>
        <w:tc>
          <w:tcPr>
            <w:tcW w:w="711" w:type="dxa"/>
            <w:tcBorders>
              <w:top w:val="single" w:sz="4" w:space="0" w:color="auto"/>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481</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xml:space="preserve">Дотације невладиним организацијама </w:t>
            </w:r>
          </w:p>
        </w:tc>
        <w:tc>
          <w:tcPr>
            <w:tcW w:w="1481" w:type="dxa"/>
            <w:tcBorders>
              <w:top w:val="single" w:sz="4" w:space="0" w:color="auto"/>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2,490,000.00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12,500,000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14,990,000.00</w:t>
            </w:r>
          </w:p>
        </w:tc>
      </w:tr>
      <w:tr w:rsidR="00384A6C" w:rsidRPr="00384A6C" w:rsidTr="00F32803">
        <w:trPr>
          <w:trHeight w:val="12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nil"/>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1501-0002                           </w:t>
            </w:r>
            <w:r w:rsidRPr="00384A6C">
              <w:rPr>
                <w:rFonts w:ascii="Times New Roman" w:eastAsia="Times New Roman" w:hAnsi="Times New Roman" w:cs="Times New Roman"/>
                <w:b/>
                <w:bCs/>
                <w:i/>
                <w:iCs/>
                <w:color w:val="000000"/>
                <w:sz w:val="22"/>
                <w:szCs w:val="22"/>
              </w:rPr>
              <w:t xml:space="preserve"> извор фин. 01 општи приходи и примања  буџ  7.740.000  извор фин. 06  донације међународних орган.    12,500.000 извор фин. 07 трансфери других нивоа власти   7.500.000                              </w:t>
            </w:r>
            <w:r w:rsidRPr="00384A6C">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7,740,000.00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F32803" w:rsidRDefault="00F32803" w:rsidP="00384A6C">
            <w:pPr>
              <w:spacing w:after="0" w:line="240" w:lineRule="auto"/>
              <w:jc w:val="right"/>
              <w:rPr>
                <w:rFonts w:ascii="Times New Roman" w:eastAsia="Times New Roman" w:hAnsi="Times New Roman" w:cs="Times New Roman"/>
                <w:b/>
                <w:bCs/>
                <w:color w:val="000000"/>
                <w:sz w:val="22"/>
                <w:szCs w:val="22"/>
                <w:lang/>
              </w:rPr>
            </w:pPr>
            <w:r>
              <w:rPr>
                <w:rFonts w:ascii="Times New Roman" w:eastAsia="Times New Roman" w:hAnsi="Times New Roman" w:cs="Times New Roman"/>
                <w:b/>
                <w:bCs/>
                <w:color w:val="000000"/>
                <w:sz w:val="22"/>
                <w:szCs w:val="22"/>
                <w:lang/>
              </w:rPr>
              <w:t>20,000.000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27,740,000.00</w:t>
            </w:r>
          </w:p>
        </w:tc>
      </w:tr>
      <w:tr w:rsidR="00384A6C" w:rsidRPr="00384A6C" w:rsidTr="00F32803">
        <w:trPr>
          <w:trHeight w:val="1401"/>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nil"/>
              <w:left w:val="single" w:sz="8" w:space="0" w:color="auto"/>
              <w:bottom w:val="single" w:sz="8" w:space="0" w:color="auto"/>
              <w:right w:val="single" w:sz="8" w:space="0" w:color="000000"/>
            </w:tcBorders>
            <w:shd w:val="clear" w:color="000000" w:fill="FAC090"/>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  ПРОГРАМ 3:                                  </w:t>
            </w:r>
            <w:r w:rsidR="00F32803">
              <w:rPr>
                <w:rFonts w:ascii="Times New Roman" w:eastAsia="Times New Roman" w:hAnsi="Times New Roman" w:cs="Times New Roman"/>
                <w:b/>
                <w:bCs/>
                <w:color w:val="000000"/>
                <w:sz w:val="22"/>
                <w:szCs w:val="22"/>
                <w:lang/>
              </w:rPr>
              <w:t xml:space="preserve"> </w:t>
            </w:r>
            <w:r w:rsidRPr="00384A6C">
              <w:rPr>
                <w:rFonts w:ascii="Times New Roman" w:eastAsia="Times New Roman" w:hAnsi="Times New Roman" w:cs="Times New Roman"/>
                <w:b/>
                <w:bCs/>
                <w:color w:val="000000"/>
                <w:sz w:val="22"/>
                <w:szCs w:val="22"/>
              </w:rPr>
              <w:t xml:space="preserve">       </w:t>
            </w:r>
            <w:r w:rsidRPr="00384A6C">
              <w:rPr>
                <w:rFonts w:ascii="Times New Roman" w:eastAsia="Times New Roman" w:hAnsi="Times New Roman" w:cs="Times New Roman"/>
                <w:b/>
                <w:bCs/>
                <w:i/>
                <w:iCs/>
                <w:color w:val="000000"/>
                <w:sz w:val="22"/>
                <w:szCs w:val="22"/>
              </w:rPr>
              <w:t xml:space="preserve">извор фин. 01 општи приходи и прим.  буџ.  11.300.000                      извор фин. 06  донације међународних орг.     12.500.000 извор фин. 07 трансфери др. нивоа власти      7.940.000      извор фин. 09 примања од продаје неф. имов.      500.000   </w:t>
            </w:r>
          </w:p>
        </w:tc>
        <w:tc>
          <w:tcPr>
            <w:tcW w:w="1481" w:type="dxa"/>
            <w:tcBorders>
              <w:top w:val="nil"/>
              <w:left w:val="nil"/>
              <w:bottom w:val="single" w:sz="8" w:space="0" w:color="auto"/>
              <w:right w:val="nil"/>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12,240,000.00</w:t>
            </w:r>
          </w:p>
        </w:tc>
        <w:tc>
          <w:tcPr>
            <w:tcW w:w="1426" w:type="dxa"/>
            <w:tcBorders>
              <w:top w:val="nil"/>
              <w:left w:val="single" w:sz="8" w:space="0" w:color="auto"/>
              <w:bottom w:val="single" w:sz="8" w:space="0" w:color="auto"/>
              <w:right w:val="nil"/>
            </w:tcBorders>
            <w:shd w:val="clear" w:color="000000" w:fill="FAC090"/>
            <w:noWrap/>
            <w:vAlign w:val="center"/>
            <w:hideMark/>
          </w:tcPr>
          <w:p w:rsidR="00384A6C" w:rsidRPr="00F32803" w:rsidRDefault="00F32803" w:rsidP="00384A6C">
            <w:pPr>
              <w:spacing w:after="0" w:line="240" w:lineRule="auto"/>
              <w:jc w:val="right"/>
              <w:rPr>
                <w:rFonts w:ascii="Times New Roman" w:eastAsia="Times New Roman" w:hAnsi="Times New Roman" w:cs="Times New Roman"/>
                <w:b/>
                <w:bCs/>
                <w:color w:val="000000"/>
                <w:sz w:val="22"/>
                <w:szCs w:val="22"/>
                <w:lang/>
              </w:rPr>
            </w:pPr>
            <w:r>
              <w:rPr>
                <w:rFonts w:ascii="Times New Roman" w:eastAsia="Times New Roman" w:hAnsi="Times New Roman" w:cs="Times New Roman"/>
                <w:b/>
                <w:bCs/>
                <w:color w:val="000000"/>
                <w:sz w:val="22"/>
                <w:szCs w:val="22"/>
                <w:lang/>
              </w:rPr>
              <w:t>20,000.000</w:t>
            </w:r>
          </w:p>
        </w:tc>
        <w:tc>
          <w:tcPr>
            <w:tcW w:w="1510" w:type="dxa"/>
            <w:tcBorders>
              <w:top w:val="nil"/>
              <w:left w:val="single" w:sz="8" w:space="0" w:color="auto"/>
              <w:bottom w:val="single" w:sz="8" w:space="0" w:color="auto"/>
              <w:right w:val="nil"/>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32,240,000.00</w:t>
            </w:r>
          </w:p>
        </w:tc>
      </w:tr>
      <w:tr w:rsidR="00384A6C" w:rsidRPr="00384A6C" w:rsidTr="00B40B86">
        <w:trPr>
          <w:trHeight w:val="315"/>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r>
      <w:tr w:rsidR="00384A6C" w:rsidRPr="00384A6C" w:rsidTr="00B40B86">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1801</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F32803" w:rsidRPr="00384A6C" w:rsidTr="00F32803">
        <w:trPr>
          <w:trHeight w:val="317"/>
        </w:trPr>
        <w:tc>
          <w:tcPr>
            <w:tcW w:w="482" w:type="dxa"/>
            <w:tcBorders>
              <w:top w:val="nil"/>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F32803" w:rsidRPr="00384A6C" w:rsidRDefault="00F32803" w:rsidP="00F3280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1801-0001</w:t>
            </w:r>
          </w:p>
        </w:tc>
        <w:tc>
          <w:tcPr>
            <w:tcW w:w="765" w:type="dxa"/>
            <w:tcBorders>
              <w:top w:val="nil"/>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F32803" w:rsidRPr="00384A6C" w:rsidRDefault="00F32803" w:rsidP="00F32803">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Функционисање установа примарне здрав</w:t>
            </w:r>
            <w:r>
              <w:rPr>
                <w:rFonts w:ascii="Times New Roman" w:eastAsia="Times New Roman" w:hAnsi="Times New Roman" w:cs="Times New Roman"/>
                <w:b/>
                <w:bCs/>
                <w:sz w:val="22"/>
                <w:szCs w:val="22"/>
                <w:lang/>
              </w:rPr>
              <w:t>.</w:t>
            </w:r>
            <w:r w:rsidRPr="00384A6C">
              <w:rPr>
                <w:rFonts w:ascii="Times New Roman" w:eastAsia="Times New Roman" w:hAnsi="Times New Roman" w:cs="Times New Roman"/>
                <w:b/>
                <w:bCs/>
                <w:sz w:val="22"/>
                <w:szCs w:val="22"/>
              </w:rPr>
              <w:t>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F32803">
        <w:trPr>
          <w:trHeight w:val="151"/>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740</w:t>
            </w: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F32803">
        <w:trPr>
          <w:trHeight w:val="409"/>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111</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464</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Дотације организацијама за обавезно соц. Осигурање</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8,300,000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8,300,000</w:t>
            </w:r>
          </w:p>
        </w:tc>
      </w:tr>
      <w:tr w:rsidR="00384A6C" w:rsidRPr="00384A6C" w:rsidTr="00F32803">
        <w:trPr>
          <w:trHeight w:val="466"/>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1801-0001                            </w:t>
            </w:r>
            <w:r w:rsidRPr="00384A6C">
              <w:rPr>
                <w:rFonts w:ascii="Times New Roman" w:eastAsia="Times New Roman" w:hAnsi="Times New Roman" w:cs="Times New Roman"/>
                <w:b/>
                <w:bCs/>
                <w:i/>
                <w:iCs/>
                <w:color w:val="000000"/>
                <w:sz w:val="22"/>
                <w:szCs w:val="22"/>
              </w:rPr>
              <w:t xml:space="preserve">извор фин. 01 општи прих. и примања  буџета </w:t>
            </w:r>
            <w:r w:rsidRPr="00384A6C">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8,300,000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8,300,000</w:t>
            </w:r>
          </w:p>
        </w:tc>
      </w:tr>
      <w:tr w:rsidR="00F32803"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F32803" w:rsidRPr="00384A6C" w:rsidRDefault="00F32803" w:rsidP="00F3280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1801-0002</w:t>
            </w:r>
          </w:p>
        </w:tc>
        <w:tc>
          <w:tcPr>
            <w:tcW w:w="765" w:type="dxa"/>
            <w:tcBorders>
              <w:top w:val="nil"/>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F32803" w:rsidRPr="00384A6C" w:rsidRDefault="00F3280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740</w:t>
            </w: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112</w:t>
            </w:r>
          </w:p>
        </w:tc>
        <w:tc>
          <w:tcPr>
            <w:tcW w:w="71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single" w:sz="8" w:space="0" w:color="auto"/>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400,000</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400,000</w:t>
            </w:r>
          </w:p>
        </w:tc>
      </w:tr>
      <w:tr w:rsidR="00384A6C" w:rsidRPr="00384A6C" w:rsidTr="00F32803">
        <w:trPr>
          <w:trHeight w:val="639"/>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1801-0002                             </w:t>
            </w:r>
            <w:r w:rsidRPr="00384A6C">
              <w:rPr>
                <w:rFonts w:ascii="Times New Roman" w:eastAsia="Times New Roman" w:hAnsi="Times New Roman" w:cs="Times New Roman"/>
                <w:b/>
                <w:bCs/>
                <w:i/>
                <w:iCs/>
                <w:color w:val="000000"/>
                <w:sz w:val="22"/>
                <w:szCs w:val="22"/>
              </w:rPr>
              <w:t>извор фин.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400,000</w:t>
            </w:r>
          </w:p>
        </w:tc>
      </w:tr>
      <w:tr w:rsidR="00384A6C" w:rsidRPr="00384A6C" w:rsidTr="00F32803">
        <w:trPr>
          <w:trHeight w:val="691"/>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FCD5B4"/>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ПРОГРАМ 12                                  </w:t>
            </w:r>
            <w:r w:rsidR="00F32803">
              <w:rPr>
                <w:rFonts w:ascii="Times New Roman" w:eastAsia="Times New Roman" w:hAnsi="Times New Roman" w:cs="Times New Roman"/>
                <w:b/>
                <w:bCs/>
                <w:color w:val="000000"/>
                <w:sz w:val="22"/>
                <w:szCs w:val="22"/>
                <w:lang/>
              </w:rPr>
              <w:t xml:space="preserve">  </w:t>
            </w:r>
            <w:r w:rsidRPr="00384A6C">
              <w:rPr>
                <w:rFonts w:ascii="Times New Roman" w:eastAsia="Times New Roman" w:hAnsi="Times New Roman" w:cs="Times New Roman"/>
                <w:b/>
                <w:bCs/>
                <w:color w:val="000000"/>
                <w:sz w:val="22"/>
                <w:szCs w:val="22"/>
              </w:rPr>
              <w:t xml:space="preserve">      </w:t>
            </w:r>
            <w:r w:rsidRPr="00384A6C">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481"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8,700,000</w:t>
            </w:r>
          </w:p>
        </w:tc>
        <w:tc>
          <w:tcPr>
            <w:tcW w:w="1426"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8,700,000</w:t>
            </w:r>
          </w:p>
        </w:tc>
      </w:tr>
      <w:tr w:rsidR="00384A6C" w:rsidRPr="00384A6C" w:rsidTr="00B40B86">
        <w:trPr>
          <w:trHeight w:val="315"/>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c>
          <w:tcPr>
            <w:tcW w:w="151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r>
      <w:tr w:rsidR="00384A6C" w:rsidRPr="00384A6C" w:rsidTr="00B40B86">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1301</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single" w:sz="8" w:space="0" w:color="auto"/>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F32803" w:rsidRPr="00384A6C" w:rsidTr="00FA1D36">
        <w:trPr>
          <w:trHeight w:val="570"/>
        </w:trPr>
        <w:tc>
          <w:tcPr>
            <w:tcW w:w="482" w:type="dxa"/>
            <w:tcBorders>
              <w:top w:val="nil"/>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F32803" w:rsidRPr="00384A6C" w:rsidRDefault="00F32803" w:rsidP="00F3280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1301-0001</w:t>
            </w:r>
          </w:p>
        </w:tc>
        <w:tc>
          <w:tcPr>
            <w:tcW w:w="765"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F32803" w:rsidRPr="00384A6C" w:rsidRDefault="00F3280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481" w:type="dxa"/>
            <w:tcBorders>
              <w:top w:val="nil"/>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810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Услуге рекреације и спорта</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F32803">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113</w:t>
            </w:r>
          </w:p>
        </w:tc>
        <w:tc>
          <w:tcPr>
            <w:tcW w:w="711"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481</w:t>
            </w:r>
          </w:p>
        </w:tc>
        <w:tc>
          <w:tcPr>
            <w:tcW w:w="5423" w:type="dxa"/>
            <w:tcBorders>
              <w:top w:val="nil"/>
              <w:left w:val="nil"/>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Донације невладиним организацијама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40,000,000</w:t>
            </w:r>
          </w:p>
        </w:tc>
        <w:tc>
          <w:tcPr>
            <w:tcW w:w="1426"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40,000,000</w:t>
            </w:r>
          </w:p>
        </w:tc>
      </w:tr>
      <w:tr w:rsidR="00384A6C" w:rsidRPr="00384A6C" w:rsidTr="00B40B86">
        <w:trPr>
          <w:trHeight w:val="109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1301-0001                                             </w:t>
            </w:r>
            <w:r w:rsidRPr="00384A6C">
              <w:rPr>
                <w:rFonts w:ascii="Times New Roman" w:eastAsia="Times New Roman" w:hAnsi="Times New Roman" w:cs="Times New Roman"/>
                <w:b/>
                <w:bCs/>
                <w:i/>
                <w:iCs/>
                <w:color w:val="000000"/>
                <w:sz w:val="22"/>
                <w:szCs w:val="22"/>
              </w:rPr>
              <w:t>извор фин. 01 општи прих. и прим.  буџета</w:t>
            </w:r>
            <w:r w:rsidRPr="00384A6C">
              <w:rPr>
                <w:rFonts w:ascii="Times New Roman" w:eastAsia="Times New Roman" w:hAnsi="Times New Roman" w:cs="Times New Roman"/>
                <w:b/>
                <w:bCs/>
                <w:color w:val="000000"/>
                <w:sz w:val="22"/>
                <w:szCs w:val="22"/>
              </w:rPr>
              <w:t xml:space="preserve"> </w:t>
            </w:r>
            <w:r w:rsidRPr="00384A6C">
              <w:rPr>
                <w:rFonts w:ascii="Times New Roman" w:eastAsia="Times New Roman" w:hAnsi="Times New Roman" w:cs="Times New Roman"/>
                <w:b/>
                <w:bCs/>
                <w:i/>
                <w:iCs/>
                <w:color w:val="000000"/>
                <w:sz w:val="22"/>
                <w:szCs w:val="22"/>
              </w:rPr>
              <w:t xml:space="preserve">  20.000.000   извор фин. 08 добр. трансф. физ. и прав. лица 20.000.000    </w:t>
            </w:r>
            <w:r w:rsidRPr="00384A6C">
              <w:rPr>
                <w:rFonts w:ascii="Times New Roman" w:eastAsia="Times New Roman" w:hAnsi="Times New Roman" w:cs="Times New Roman"/>
                <w:b/>
                <w:bCs/>
                <w:color w:val="000000"/>
                <w:sz w:val="22"/>
                <w:szCs w:val="22"/>
              </w:rPr>
              <w:t xml:space="preserve">  </w:t>
            </w:r>
            <w:r w:rsidRPr="00384A6C">
              <w:rPr>
                <w:rFonts w:ascii="Times New Roman" w:eastAsia="Times New Roman" w:hAnsi="Times New Roman" w:cs="Times New Roman"/>
                <w:b/>
                <w:bCs/>
                <w:i/>
                <w:iCs/>
                <w:color w:val="000000"/>
                <w:sz w:val="22"/>
                <w:szCs w:val="22"/>
              </w:rPr>
              <w:t xml:space="preserve">       </w:t>
            </w:r>
            <w:r w:rsidRPr="00384A6C">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40,000,000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40,000,000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055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F32803"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F32803" w:rsidRPr="00384A6C" w:rsidRDefault="00F32803" w:rsidP="00F3280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1301-0005</w:t>
            </w:r>
          </w:p>
        </w:tc>
        <w:tc>
          <w:tcPr>
            <w:tcW w:w="765"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F32803" w:rsidRPr="00384A6C" w:rsidRDefault="00F3280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Спровођење омладинске политике</w:t>
            </w:r>
          </w:p>
        </w:tc>
        <w:tc>
          <w:tcPr>
            <w:tcW w:w="1481" w:type="dxa"/>
            <w:tcBorders>
              <w:top w:val="nil"/>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6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860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48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116</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423</w:t>
            </w:r>
          </w:p>
        </w:tc>
        <w:tc>
          <w:tcPr>
            <w:tcW w:w="542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117</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Материјал</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c>
          <w:tcPr>
            <w:tcW w:w="1426"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r>
      <w:tr w:rsidR="00384A6C" w:rsidRPr="00384A6C" w:rsidTr="00B40B86">
        <w:trPr>
          <w:trHeight w:val="84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1301-0005                       </w:t>
            </w:r>
            <w:r w:rsidRPr="00384A6C">
              <w:rPr>
                <w:rFonts w:ascii="Times New Roman" w:eastAsia="Times New Roman" w:hAnsi="Times New Roman" w:cs="Times New Roman"/>
                <w:b/>
                <w:bCs/>
                <w:i/>
                <w:iCs/>
                <w:color w:val="000000"/>
                <w:sz w:val="22"/>
                <w:szCs w:val="22"/>
              </w:rPr>
              <w:t xml:space="preserve">    извор фин. 01 општи приходи и примања  буџета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100,000</w:t>
            </w:r>
          </w:p>
        </w:tc>
        <w:tc>
          <w:tcPr>
            <w:tcW w:w="1426" w:type="dxa"/>
            <w:tcBorders>
              <w:top w:val="single" w:sz="8" w:space="0" w:color="auto"/>
              <w:left w:val="nil"/>
              <w:bottom w:val="single" w:sz="8" w:space="0" w:color="auto"/>
              <w:right w:val="nil"/>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100,000</w:t>
            </w:r>
          </w:p>
        </w:tc>
      </w:tr>
      <w:tr w:rsidR="00384A6C" w:rsidRPr="00384A6C" w:rsidTr="00B40B86">
        <w:trPr>
          <w:trHeight w:val="960"/>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ПРОГРАМ 14                                  </w:t>
            </w:r>
            <w:r w:rsidR="00F32803">
              <w:rPr>
                <w:rFonts w:ascii="Times New Roman" w:eastAsia="Times New Roman" w:hAnsi="Times New Roman" w:cs="Times New Roman"/>
                <w:b/>
                <w:bCs/>
                <w:color w:val="000000"/>
                <w:sz w:val="22"/>
                <w:szCs w:val="22"/>
                <w:lang/>
              </w:rPr>
              <w:t xml:space="preserve">  </w:t>
            </w:r>
            <w:r w:rsidRPr="00384A6C">
              <w:rPr>
                <w:rFonts w:ascii="Times New Roman" w:eastAsia="Times New Roman" w:hAnsi="Times New Roman" w:cs="Times New Roman"/>
                <w:b/>
                <w:bCs/>
                <w:color w:val="000000"/>
                <w:sz w:val="22"/>
                <w:szCs w:val="22"/>
              </w:rPr>
              <w:t xml:space="preserve">      </w:t>
            </w:r>
            <w:r w:rsidRPr="00384A6C">
              <w:rPr>
                <w:rFonts w:ascii="Times New Roman" w:eastAsia="Times New Roman" w:hAnsi="Times New Roman" w:cs="Times New Roman"/>
                <w:b/>
                <w:bCs/>
                <w:i/>
                <w:iCs/>
                <w:color w:val="000000"/>
                <w:sz w:val="22"/>
                <w:szCs w:val="22"/>
              </w:rPr>
              <w:t xml:space="preserve">извор фин. 01 општи прих. и прим.  буџета   20.100.000   извор фин. 08 добр. трансф. физ. и прав. лица 20.000.000 </w:t>
            </w:r>
          </w:p>
        </w:tc>
        <w:tc>
          <w:tcPr>
            <w:tcW w:w="1481"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40,100,000</w:t>
            </w:r>
          </w:p>
        </w:tc>
        <w:tc>
          <w:tcPr>
            <w:tcW w:w="1426"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40,100,000</w:t>
            </w:r>
          </w:p>
        </w:tc>
      </w:tr>
      <w:tr w:rsidR="00384A6C" w:rsidRPr="00384A6C" w:rsidTr="00B40B86">
        <w:trPr>
          <w:trHeight w:val="465"/>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c>
          <w:tcPr>
            <w:tcW w:w="151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r>
      <w:tr w:rsidR="00384A6C" w:rsidRPr="00384A6C" w:rsidTr="00B40B86">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1201</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F32803" w:rsidRPr="00384A6C" w:rsidTr="00FA1D36">
        <w:trPr>
          <w:trHeight w:val="570"/>
        </w:trPr>
        <w:tc>
          <w:tcPr>
            <w:tcW w:w="482" w:type="dxa"/>
            <w:tcBorders>
              <w:top w:val="nil"/>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F32803" w:rsidRPr="00384A6C" w:rsidRDefault="00F32803" w:rsidP="00F3280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1201-0003</w:t>
            </w:r>
          </w:p>
        </w:tc>
        <w:tc>
          <w:tcPr>
            <w:tcW w:w="765"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F32803" w:rsidRPr="00384A6C" w:rsidRDefault="00F3280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820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F32803">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114</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481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4,500,000</w:t>
            </w:r>
          </w:p>
        </w:tc>
      </w:tr>
      <w:tr w:rsidR="00384A6C" w:rsidRPr="00384A6C" w:rsidTr="00B40B86">
        <w:trPr>
          <w:trHeight w:val="67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nil"/>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1201-0003                            </w:t>
            </w:r>
            <w:r w:rsidRPr="00384A6C">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4,500,000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4,500,000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F32803" w:rsidRPr="00384A6C" w:rsidTr="00FA1D36">
        <w:trPr>
          <w:trHeight w:val="570"/>
        </w:trPr>
        <w:tc>
          <w:tcPr>
            <w:tcW w:w="482" w:type="dxa"/>
            <w:tcBorders>
              <w:top w:val="nil"/>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F32803" w:rsidRPr="00384A6C" w:rsidRDefault="00F32803" w:rsidP="00F32803">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1201-0004</w:t>
            </w:r>
          </w:p>
        </w:tc>
        <w:tc>
          <w:tcPr>
            <w:tcW w:w="765"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F32803" w:rsidRPr="00384A6C" w:rsidRDefault="00F32803"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830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115</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115.1</w:t>
            </w:r>
          </w:p>
        </w:tc>
        <w:tc>
          <w:tcPr>
            <w:tcW w:w="71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454</w:t>
            </w:r>
          </w:p>
        </w:tc>
        <w:tc>
          <w:tcPr>
            <w:tcW w:w="5423" w:type="dxa"/>
            <w:tcBorders>
              <w:top w:val="nil"/>
              <w:left w:val="single" w:sz="8" w:space="0" w:color="auto"/>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Субвенције приватним предузећима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w:t>
            </w:r>
          </w:p>
        </w:tc>
        <w:tc>
          <w:tcPr>
            <w:tcW w:w="1426"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w:t>
            </w:r>
          </w:p>
        </w:tc>
      </w:tr>
      <w:tr w:rsidR="00384A6C" w:rsidRPr="00384A6C" w:rsidTr="00B40B86">
        <w:trPr>
          <w:trHeight w:val="76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nil"/>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1201-0004                            </w:t>
            </w:r>
            <w:r w:rsidRPr="00384A6C">
              <w:rPr>
                <w:rFonts w:ascii="Times New Roman" w:eastAsia="Times New Roman" w:hAnsi="Times New Roman" w:cs="Times New Roman"/>
                <w:b/>
                <w:bCs/>
                <w:i/>
                <w:iCs/>
                <w:color w:val="000000"/>
                <w:sz w:val="22"/>
                <w:szCs w:val="22"/>
              </w:rPr>
              <w:t>извор финансир.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3,010,000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3,010,000</w:t>
            </w:r>
          </w:p>
        </w:tc>
      </w:tr>
      <w:tr w:rsidR="00384A6C" w:rsidRPr="00384A6C" w:rsidTr="00B40B86">
        <w:trPr>
          <w:trHeight w:val="810"/>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384A6C" w:rsidRPr="00384A6C" w:rsidRDefault="00384A6C" w:rsidP="00F3280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ПРОГРАМ 13                                   </w:t>
            </w:r>
            <w:r w:rsidR="00F32803">
              <w:rPr>
                <w:rFonts w:ascii="Times New Roman" w:eastAsia="Times New Roman" w:hAnsi="Times New Roman" w:cs="Times New Roman"/>
                <w:b/>
                <w:bCs/>
                <w:color w:val="000000"/>
                <w:sz w:val="22"/>
                <w:szCs w:val="22"/>
                <w:lang/>
              </w:rPr>
              <w:t xml:space="preserve">   </w:t>
            </w:r>
            <w:r w:rsidRPr="00384A6C">
              <w:rPr>
                <w:rFonts w:ascii="Times New Roman" w:eastAsia="Times New Roman" w:hAnsi="Times New Roman" w:cs="Times New Roman"/>
                <w:b/>
                <w:bCs/>
                <w:color w:val="000000"/>
                <w:sz w:val="22"/>
                <w:szCs w:val="22"/>
              </w:rPr>
              <w:t xml:space="preserve">    </w:t>
            </w:r>
            <w:r w:rsidRPr="00384A6C">
              <w:rPr>
                <w:rFonts w:ascii="Times New Roman" w:eastAsia="Times New Roman" w:hAnsi="Times New Roman" w:cs="Times New Roman"/>
                <w:b/>
                <w:bCs/>
                <w:i/>
                <w:iCs/>
                <w:color w:val="000000"/>
                <w:sz w:val="22"/>
                <w:szCs w:val="22"/>
              </w:rPr>
              <w:t xml:space="preserve">извор финансир. 01 општи приходи и примања  буџета </w:t>
            </w:r>
          </w:p>
        </w:tc>
        <w:tc>
          <w:tcPr>
            <w:tcW w:w="1481"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7,510,000</w:t>
            </w:r>
          </w:p>
        </w:tc>
        <w:tc>
          <w:tcPr>
            <w:tcW w:w="1426"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7,510,000</w:t>
            </w:r>
          </w:p>
        </w:tc>
      </w:tr>
      <w:tr w:rsidR="00384A6C" w:rsidRPr="00384A6C" w:rsidTr="00B40B86">
        <w:trPr>
          <w:trHeight w:val="315"/>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5423"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c>
          <w:tcPr>
            <w:tcW w:w="151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p>
        </w:tc>
      </w:tr>
      <w:tr w:rsidR="00384A6C" w:rsidRPr="00384A6C" w:rsidTr="00B40B86">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2002</w:t>
            </w:r>
          </w:p>
        </w:tc>
        <w:tc>
          <w:tcPr>
            <w:tcW w:w="621" w:type="dxa"/>
            <w:tcBorders>
              <w:top w:val="single" w:sz="8" w:space="0" w:color="auto"/>
              <w:left w:val="nil"/>
              <w:bottom w:val="nil"/>
              <w:right w:val="nil"/>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8:   ПРЕДШКОЛСКО ВАСПИТАЊЕ</w:t>
            </w:r>
          </w:p>
        </w:tc>
        <w:tc>
          <w:tcPr>
            <w:tcW w:w="1481"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F32803" w:rsidRPr="00384A6C" w:rsidTr="00F32803">
        <w:trPr>
          <w:trHeight w:val="247"/>
        </w:trPr>
        <w:tc>
          <w:tcPr>
            <w:tcW w:w="482" w:type="dxa"/>
            <w:tcBorders>
              <w:top w:val="nil"/>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F32803" w:rsidRPr="00384A6C" w:rsidRDefault="00F32803" w:rsidP="00F3280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2002-0002</w:t>
            </w:r>
          </w:p>
        </w:tc>
        <w:tc>
          <w:tcPr>
            <w:tcW w:w="765"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F32803" w:rsidRPr="00384A6C" w:rsidRDefault="00F3280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Функционсање и остваривање пред. образ. и васп.</w:t>
            </w:r>
          </w:p>
        </w:tc>
        <w:tc>
          <w:tcPr>
            <w:tcW w:w="1481" w:type="dxa"/>
            <w:tcBorders>
              <w:top w:val="nil"/>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911</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118</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w:t>
            </w:r>
          </w:p>
        </w:tc>
        <w:tc>
          <w:tcPr>
            <w:tcW w:w="1426"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119</w:t>
            </w:r>
          </w:p>
        </w:tc>
        <w:tc>
          <w:tcPr>
            <w:tcW w:w="711" w:type="dxa"/>
            <w:tcBorders>
              <w:top w:val="nil"/>
              <w:left w:val="single" w:sz="8" w:space="0" w:color="auto"/>
              <w:bottom w:val="single" w:sz="8" w:space="0" w:color="auto"/>
              <w:right w:val="nil"/>
            </w:tcBorders>
            <w:shd w:val="clear" w:color="auto" w:fill="auto"/>
            <w:vAlign w:val="center"/>
            <w:hideMark/>
          </w:tcPr>
          <w:p w:rsidR="00384A6C" w:rsidRPr="00384A6C" w:rsidRDefault="00384A6C" w:rsidP="00384A6C">
            <w:pPr>
              <w:spacing w:after="0" w:line="240" w:lineRule="auto"/>
              <w:jc w:val="center"/>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511</w:t>
            </w:r>
          </w:p>
        </w:tc>
        <w:tc>
          <w:tcPr>
            <w:tcW w:w="5423" w:type="dxa"/>
            <w:tcBorders>
              <w:top w:val="nil"/>
              <w:left w:val="single" w:sz="8" w:space="0" w:color="auto"/>
              <w:bottom w:val="single" w:sz="8"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800,000</w:t>
            </w:r>
          </w:p>
        </w:tc>
        <w:tc>
          <w:tcPr>
            <w:tcW w:w="1426"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23,000,000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23,800,000</w:t>
            </w:r>
          </w:p>
        </w:tc>
      </w:tr>
      <w:tr w:rsidR="00384A6C" w:rsidRPr="00384A6C" w:rsidTr="00B40B86">
        <w:trPr>
          <w:trHeight w:val="99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nil"/>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2002-0002                              </w:t>
            </w:r>
            <w:r w:rsidRPr="00384A6C">
              <w:rPr>
                <w:rFonts w:ascii="Times New Roman" w:eastAsia="Times New Roman" w:hAnsi="Times New Roman" w:cs="Times New Roman"/>
                <w:b/>
                <w:bCs/>
                <w:i/>
                <w:iCs/>
                <w:color w:val="000000"/>
                <w:sz w:val="22"/>
                <w:szCs w:val="22"/>
              </w:rPr>
              <w:t xml:space="preserve">извор фин.01  општи прих. и прим.  буџета    1.100.000 извор фин. 07 трансфери друг. нивоа власти  23.000.000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1,100,000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23,000,000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24,100,000</w:t>
            </w:r>
          </w:p>
        </w:tc>
      </w:tr>
      <w:tr w:rsidR="00384A6C" w:rsidRPr="00384A6C" w:rsidTr="00B40B86">
        <w:trPr>
          <w:trHeight w:val="1035"/>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  ПРОГРАМ 8:                                                                     </w:t>
            </w:r>
            <w:r w:rsidRPr="00384A6C">
              <w:rPr>
                <w:rFonts w:ascii="Times New Roman" w:eastAsia="Times New Roman" w:hAnsi="Times New Roman" w:cs="Times New Roman"/>
                <w:b/>
                <w:bCs/>
                <w:i/>
                <w:iCs/>
                <w:color w:val="000000"/>
                <w:sz w:val="22"/>
                <w:szCs w:val="22"/>
              </w:rPr>
              <w:t xml:space="preserve">       извор фин.01  општи прих. и прим.  буџета    1.100.000 извор фин. 07 трансфери друг. нивоа власти  23.000.000 </w:t>
            </w:r>
          </w:p>
        </w:tc>
        <w:tc>
          <w:tcPr>
            <w:tcW w:w="1481" w:type="dxa"/>
            <w:tcBorders>
              <w:top w:val="nil"/>
              <w:left w:val="nil"/>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1,100,000</w:t>
            </w:r>
          </w:p>
        </w:tc>
        <w:tc>
          <w:tcPr>
            <w:tcW w:w="1426" w:type="dxa"/>
            <w:tcBorders>
              <w:top w:val="nil"/>
              <w:left w:val="nil"/>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23,000,000</w:t>
            </w:r>
          </w:p>
        </w:tc>
        <w:tc>
          <w:tcPr>
            <w:tcW w:w="1510" w:type="dxa"/>
            <w:tcBorders>
              <w:top w:val="nil"/>
              <w:left w:val="nil"/>
              <w:bottom w:val="single" w:sz="8" w:space="0" w:color="auto"/>
              <w:right w:val="single" w:sz="8" w:space="0" w:color="auto"/>
            </w:tcBorders>
            <w:shd w:val="clear" w:color="000000" w:fill="FAC09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24,100,000</w:t>
            </w:r>
          </w:p>
        </w:tc>
      </w:tr>
      <w:tr w:rsidR="00384A6C" w:rsidRPr="00384A6C" w:rsidTr="00B40B86">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2003</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 xml:space="preserve">ПРОГРАМ 9:  ОСНОВНО ОБРАЗОВАЊЕ </w:t>
            </w:r>
          </w:p>
        </w:tc>
        <w:tc>
          <w:tcPr>
            <w:tcW w:w="148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F32803"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F32803" w:rsidRPr="00384A6C" w:rsidRDefault="00F32803" w:rsidP="00F32803">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2003-0001</w:t>
            </w:r>
          </w:p>
        </w:tc>
        <w:tc>
          <w:tcPr>
            <w:tcW w:w="765" w:type="dxa"/>
            <w:tcBorders>
              <w:top w:val="nil"/>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F32803" w:rsidRPr="00384A6C" w:rsidRDefault="00F32803"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Реализација делатности основног образовања</w:t>
            </w:r>
          </w:p>
        </w:tc>
        <w:tc>
          <w:tcPr>
            <w:tcW w:w="1481" w:type="dxa"/>
            <w:tcBorders>
              <w:top w:val="nil"/>
              <w:left w:val="nil"/>
              <w:bottom w:val="nil"/>
              <w:right w:val="nil"/>
            </w:tcBorders>
            <w:shd w:val="clear" w:color="auto" w:fill="auto"/>
            <w:noWrap/>
            <w:vAlign w:val="center"/>
            <w:hideMark/>
          </w:tcPr>
          <w:p w:rsidR="00F32803" w:rsidRPr="00384A6C" w:rsidRDefault="00F32803"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F32803" w:rsidRPr="00384A6C" w:rsidRDefault="00F32803"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912</w:t>
            </w: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711"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8002D4">
        <w:trPr>
          <w:trHeight w:val="487"/>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120</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463</w:t>
            </w:r>
          </w:p>
        </w:tc>
        <w:tc>
          <w:tcPr>
            <w:tcW w:w="5423" w:type="dxa"/>
            <w:tcBorders>
              <w:top w:val="nil"/>
              <w:left w:val="nil"/>
              <w:bottom w:val="single" w:sz="4"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Трансфери другим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62,300,000</w:t>
            </w:r>
          </w:p>
        </w:tc>
        <w:tc>
          <w:tcPr>
            <w:tcW w:w="1426"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62,300,000</w:t>
            </w:r>
          </w:p>
        </w:tc>
      </w:tr>
      <w:tr w:rsidR="00384A6C" w:rsidRPr="00384A6C" w:rsidTr="008002D4">
        <w:trPr>
          <w:trHeight w:val="419"/>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121</w:t>
            </w:r>
          </w:p>
        </w:tc>
        <w:tc>
          <w:tcPr>
            <w:tcW w:w="71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511</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3,700,000</w:t>
            </w: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3,700,000</w:t>
            </w:r>
          </w:p>
        </w:tc>
      </w:tr>
      <w:tr w:rsidR="00384A6C" w:rsidRPr="00384A6C" w:rsidTr="008002D4">
        <w:trPr>
          <w:trHeight w:val="914"/>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2003-0001                                                      </w:t>
            </w:r>
            <w:r w:rsidRPr="00384A6C">
              <w:rPr>
                <w:rFonts w:ascii="Times New Roman" w:eastAsia="Times New Roman" w:hAnsi="Times New Roman" w:cs="Times New Roman"/>
                <w:b/>
                <w:bCs/>
                <w:i/>
                <w:iCs/>
                <w:color w:val="000000"/>
                <w:sz w:val="22"/>
                <w:szCs w:val="22"/>
              </w:rPr>
              <w:t xml:space="preserve">извор фин.01  општи приходи и прим. буџета 62.300.000 извор фин. 13 пренети приходи претх. године   3.700.000               </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66,000,000</w:t>
            </w:r>
          </w:p>
        </w:tc>
        <w:tc>
          <w:tcPr>
            <w:tcW w:w="1426"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66,000,000</w:t>
            </w:r>
          </w:p>
        </w:tc>
      </w:tr>
      <w:tr w:rsidR="00384A6C" w:rsidRPr="00384A6C" w:rsidTr="008002D4">
        <w:trPr>
          <w:trHeight w:val="970"/>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FCD5B4"/>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ПРОГРАМ   9                         </w:t>
            </w:r>
            <w:r w:rsidR="00F32803">
              <w:rPr>
                <w:rFonts w:ascii="Times New Roman" w:eastAsia="Times New Roman" w:hAnsi="Times New Roman" w:cs="Times New Roman"/>
                <w:b/>
                <w:bCs/>
                <w:color w:val="000000"/>
                <w:sz w:val="22"/>
                <w:szCs w:val="22"/>
                <w:lang/>
              </w:rPr>
              <w:t xml:space="preserve">  </w:t>
            </w:r>
            <w:r w:rsidRPr="00384A6C">
              <w:rPr>
                <w:rFonts w:ascii="Times New Roman" w:eastAsia="Times New Roman" w:hAnsi="Times New Roman" w:cs="Times New Roman"/>
                <w:b/>
                <w:bCs/>
                <w:color w:val="000000"/>
                <w:sz w:val="22"/>
                <w:szCs w:val="22"/>
              </w:rPr>
              <w:t xml:space="preserve">                 </w:t>
            </w:r>
            <w:r w:rsidRPr="00384A6C">
              <w:rPr>
                <w:rFonts w:ascii="Times New Roman" w:eastAsia="Times New Roman" w:hAnsi="Times New Roman" w:cs="Times New Roman"/>
                <w:b/>
                <w:bCs/>
                <w:i/>
                <w:iCs/>
                <w:color w:val="000000"/>
                <w:sz w:val="22"/>
                <w:szCs w:val="22"/>
              </w:rPr>
              <w:t xml:space="preserve">извор фин. 01 општи приходи и прим. буџета 62.300.000 извор фин. 13 пренети приходи претх. године   3.700.000      </w:t>
            </w:r>
          </w:p>
        </w:tc>
        <w:tc>
          <w:tcPr>
            <w:tcW w:w="1481"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66,000,000</w:t>
            </w:r>
          </w:p>
        </w:tc>
        <w:tc>
          <w:tcPr>
            <w:tcW w:w="1426"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nil"/>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66,000,000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r>
      <w:tr w:rsidR="00384A6C" w:rsidRPr="00384A6C" w:rsidTr="00B40B86">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2004</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8002D4"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8002D4" w:rsidRPr="00384A6C" w:rsidRDefault="008002D4" w:rsidP="008002D4">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2004-0001</w:t>
            </w:r>
          </w:p>
        </w:tc>
        <w:tc>
          <w:tcPr>
            <w:tcW w:w="765" w:type="dxa"/>
            <w:tcBorders>
              <w:top w:val="nil"/>
              <w:left w:val="nil"/>
              <w:bottom w:val="nil"/>
              <w:right w:val="single" w:sz="8" w:space="0" w:color="auto"/>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8002D4" w:rsidRPr="00384A6C" w:rsidRDefault="008002D4"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Реализација делатности средњег образовања</w:t>
            </w:r>
          </w:p>
        </w:tc>
        <w:tc>
          <w:tcPr>
            <w:tcW w:w="1481" w:type="dxa"/>
            <w:tcBorders>
              <w:top w:val="nil"/>
              <w:left w:val="single" w:sz="8" w:space="0" w:color="auto"/>
              <w:bottom w:val="nil"/>
              <w:right w:val="nil"/>
            </w:tcBorders>
            <w:shd w:val="clear" w:color="auto" w:fill="auto"/>
            <w:noWrap/>
            <w:vAlign w:val="center"/>
            <w:hideMark/>
          </w:tcPr>
          <w:p w:rsidR="008002D4" w:rsidRPr="00384A6C" w:rsidRDefault="008002D4"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8002D4" w:rsidRPr="00384A6C" w:rsidRDefault="008002D4"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8002D4" w:rsidRPr="00384A6C" w:rsidRDefault="008002D4"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920</w:t>
            </w: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9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122</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463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Трансфери осталим нивоима власти</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29,100,000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29,100,000</w:t>
            </w:r>
          </w:p>
        </w:tc>
      </w:tr>
      <w:tr w:rsidR="00384A6C" w:rsidRPr="00384A6C" w:rsidTr="00B40B86">
        <w:trPr>
          <w:trHeight w:val="39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123</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3,000,000</w:t>
            </w:r>
          </w:p>
        </w:tc>
      </w:tr>
      <w:tr w:rsidR="00384A6C" w:rsidRPr="00384A6C" w:rsidTr="00B40B86">
        <w:trPr>
          <w:trHeight w:val="88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2004-0001                             </w:t>
            </w:r>
            <w:r w:rsidRPr="00384A6C">
              <w:rPr>
                <w:rFonts w:ascii="Times New Roman" w:eastAsia="Times New Roman" w:hAnsi="Times New Roman" w:cs="Times New Roman"/>
                <w:b/>
                <w:bCs/>
                <w:i/>
                <w:iCs/>
                <w:color w:val="000000"/>
                <w:sz w:val="22"/>
                <w:szCs w:val="22"/>
              </w:rPr>
              <w:t xml:space="preserve">извор фин. 01 општи приходи и прим. буџета 29.100.000 извор фин. 13 пренети приходи претх. године   3.000.000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32,100,000</w:t>
            </w:r>
          </w:p>
        </w:tc>
        <w:tc>
          <w:tcPr>
            <w:tcW w:w="1426" w:type="dxa"/>
            <w:tcBorders>
              <w:top w:val="single" w:sz="8" w:space="0" w:color="auto"/>
              <w:left w:val="nil"/>
              <w:bottom w:val="single" w:sz="8" w:space="0" w:color="auto"/>
              <w:right w:val="nil"/>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32,100,000</w:t>
            </w:r>
          </w:p>
        </w:tc>
      </w:tr>
      <w:tr w:rsidR="00384A6C" w:rsidRPr="00384A6C" w:rsidTr="00B40B86">
        <w:trPr>
          <w:trHeight w:val="109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nil"/>
              <w:bottom w:val="single" w:sz="8" w:space="0" w:color="auto"/>
              <w:right w:val="single" w:sz="8" w:space="0" w:color="000000"/>
            </w:tcBorders>
            <w:shd w:val="clear" w:color="000000" w:fill="FCD5B4"/>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програмску активност 2004-0001                             </w:t>
            </w:r>
            <w:r w:rsidRPr="00384A6C">
              <w:rPr>
                <w:rFonts w:ascii="Times New Roman" w:eastAsia="Times New Roman" w:hAnsi="Times New Roman" w:cs="Times New Roman"/>
                <w:b/>
                <w:bCs/>
                <w:i/>
                <w:iCs/>
                <w:color w:val="000000"/>
                <w:sz w:val="22"/>
                <w:szCs w:val="22"/>
              </w:rPr>
              <w:t xml:space="preserve">извор фин. 01 општи приходи и прим. буџета 29.100.000 извор фин. 13 пренети приходи претх. године   3.000.000  </w:t>
            </w:r>
          </w:p>
        </w:tc>
        <w:tc>
          <w:tcPr>
            <w:tcW w:w="1481"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32,100,000</w:t>
            </w:r>
          </w:p>
        </w:tc>
        <w:tc>
          <w:tcPr>
            <w:tcW w:w="1426" w:type="dxa"/>
            <w:tcBorders>
              <w:top w:val="nil"/>
              <w:left w:val="nil"/>
              <w:bottom w:val="single" w:sz="8" w:space="0" w:color="auto"/>
              <w:right w:val="single" w:sz="8" w:space="0" w:color="auto"/>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nil"/>
            </w:tcBorders>
            <w:shd w:val="clear" w:color="000000" w:fill="FCD5B4"/>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32,100,000</w:t>
            </w:r>
          </w:p>
        </w:tc>
      </w:tr>
      <w:tr w:rsidR="00384A6C" w:rsidRPr="00384A6C" w:rsidTr="008002D4">
        <w:trPr>
          <w:trHeight w:val="2355"/>
        </w:trPr>
        <w:tc>
          <w:tcPr>
            <w:tcW w:w="482"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62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nil"/>
              <w:left w:val="single" w:sz="8" w:space="0" w:color="auto"/>
              <w:bottom w:val="single" w:sz="4" w:space="0" w:color="auto"/>
              <w:right w:val="single" w:sz="8" w:space="0" w:color="000000"/>
            </w:tcBorders>
            <w:shd w:val="clear" w:color="000000" w:fill="FFFF00"/>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РАЗДЕО 5.      ОПШТИНСКА УПРАВА                                         </w:t>
            </w:r>
            <w:r w:rsidRPr="00384A6C">
              <w:rPr>
                <w:rFonts w:ascii="Times New Roman" w:eastAsia="Times New Roman" w:hAnsi="Times New Roman" w:cs="Times New Roman"/>
                <w:b/>
                <w:bCs/>
                <w:i/>
                <w:iCs/>
                <w:color w:val="000000"/>
                <w:sz w:val="22"/>
                <w:szCs w:val="22"/>
              </w:rPr>
              <w:t>извор фин. 01 општи приходи и прим.  буџ. 525.750.000 извор фин. 06 донације међународних орг.     48.500.000                     извор фин. 07 трансфери друг. нивоа власти 98.100.000  извор. фин. 08 добр. трансф. физ. и пр. лица  20.000.000     извор фин. 09 примања од продаје неф. им.   30.500.000                         извор фин. 13 нерасп. вишак прихода ран.год. 134.300.000</w:t>
            </w:r>
          </w:p>
        </w:tc>
        <w:tc>
          <w:tcPr>
            <w:tcW w:w="1481" w:type="dxa"/>
            <w:tcBorders>
              <w:top w:val="nil"/>
              <w:left w:val="nil"/>
              <w:bottom w:val="single" w:sz="4" w:space="0" w:color="auto"/>
              <w:right w:val="single" w:sz="8" w:space="0" w:color="auto"/>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4"/>
                <w:szCs w:val="24"/>
              </w:rPr>
            </w:pPr>
            <w:r w:rsidRPr="00384A6C">
              <w:rPr>
                <w:rFonts w:ascii="Times New Roman" w:eastAsia="Times New Roman" w:hAnsi="Times New Roman" w:cs="Times New Roman"/>
                <w:b/>
                <w:bCs/>
                <w:color w:val="000000"/>
                <w:sz w:val="24"/>
                <w:szCs w:val="24"/>
              </w:rPr>
              <w:t>814,150,000</w:t>
            </w:r>
          </w:p>
        </w:tc>
        <w:tc>
          <w:tcPr>
            <w:tcW w:w="1426" w:type="dxa"/>
            <w:tcBorders>
              <w:top w:val="nil"/>
              <w:left w:val="nil"/>
              <w:bottom w:val="single" w:sz="4" w:space="0" w:color="auto"/>
              <w:right w:val="single" w:sz="8" w:space="0" w:color="auto"/>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43,000,000</w:t>
            </w:r>
          </w:p>
        </w:tc>
        <w:tc>
          <w:tcPr>
            <w:tcW w:w="1510" w:type="dxa"/>
            <w:tcBorders>
              <w:top w:val="nil"/>
              <w:left w:val="nil"/>
              <w:bottom w:val="single" w:sz="4" w:space="0" w:color="auto"/>
              <w:right w:val="single" w:sz="8" w:space="0" w:color="auto"/>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4"/>
                <w:szCs w:val="24"/>
              </w:rPr>
            </w:pPr>
            <w:r w:rsidRPr="00384A6C">
              <w:rPr>
                <w:rFonts w:ascii="Times New Roman" w:eastAsia="Times New Roman" w:hAnsi="Times New Roman" w:cs="Times New Roman"/>
                <w:b/>
                <w:bCs/>
                <w:color w:val="000000"/>
                <w:sz w:val="24"/>
                <w:szCs w:val="24"/>
              </w:rPr>
              <w:t>857,150,000</w:t>
            </w:r>
          </w:p>
        </w:tc>
      </w:tr>
      <w:tr w:rsidR="00384A6C" w:rsidRPr="00384A6C" w:rsidTr="008002D4">
        <w:trPr>
          <w:trHeight w:val="315"/>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w:t>
            </w:r>
          </w:p>
        </w:tc>
        <w:tc>
          <w:tcPr>
            <w:tcW w:w="1100" w:type="dxa"/>
            <w:tcBorders>
              <w:top w:val="single" w:sz="4"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single" w:sz="4"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single" w:sz="4"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4"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8" w:space="0" w:color="auto"/>
              <w:right w:val="nil"/>
            </w:tcBorders>
            <w:shd w:val="clear" w:color="000000" w:fill="BFBFBF"/>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ДЕЧИЈИ ВРТИЋ  "ПЧЕЛИЦА"</w:t>
            </w:r>
          </w:p>
        </w:tc>
        <w:tc>
          <w:tcPr>
            <w:tcW w:w="1481" w:type="dxa"/>
            <w:tcBorders>
              <w:top w:val="single" w:sz="4"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4"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4" w:space="0" w:color="auto"/>
              <w:left w:val="nil"/>
              <w:bottom w:val="single" w:sz="8" w:space="0" w:color="auto"/>
              <w:right w:val="single" w:sz="8" w:space="0" w:color="auto"/>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54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2002</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 xml:space="preserve">ПРОГРАМ 8:   ПРЕДШКОЛСКО ВАСПИТАЊЕ </w:t>
            </w:r>
          </w:p>
        </w:tc>
        <w:tc>
          <w:tcPr>
            <w:tcW w:w="148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8002D4" w:rsidRPr="00384A6C" w:rsidTr="00FA1D36">
        <w:trPr>
          <w:trHeight w:val="570"/>
        </w:trPr>
        <w:tc>
          <w:tcPr>
            <w:tcW w:w="482" w:type="dxa"/>
            <w:tcBorders>
              <w:top w:val="nil"/>
              <w:left w:val="single" w:sz="8" w:space="0" w:color="auto"/>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8002D4" w:rsidRPr="00384A6C" w:rsidRDefault="008002D4" w:rsidP="008002D4">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2002-0002</w:t>
            </w:r>
          </w:p>
        </w:tc>
        <w:tc>
          <w:tcPr>
            <w:tcW w:w="765" w:type="dxa"/>
            <w:tcBorders>
              <w:top w:val="nil"/>
              <w:left w:val="nil"/>
              <w:bottom w:val="nil"/>
              <w:right w:val="single" w:sz="8" w:space="0" w:color="auto"/>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8002D4" w:rsidRPr="00384A6C" w:rsidRDefault="008002D4"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8002D4" w:rsidRPr="00384A6C" w:rsidRDefault="008002D4"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8002D4" w:rsidRPr="00384A6C" w:rsidRDefault="008002D4"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8002D4" w:rsidRPr="00384A6C" w:rsidRDefault="008002D4"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8002D4">
        <w:trPr>
          <w:trHeight w:val="439"/>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911</w:t>
            </w:r>
          </w:p>
        </w:tc>
        <w:tc>
          <w:tcPr>
            <w:tcW w:w="765"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124</w:t>
            </w:r>
          </w:p>
        </w:tc>
        <w:tc>
          <w:tcPr>
            <w:tcW w:w="71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50,800,000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50,800,000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125</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8,200,000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127</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3,410,000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3,410,000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128</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2,800,000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129</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130</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6,000,000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131</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132</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4,900,000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4,900,000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133</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680,000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680,000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134</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1,250,000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135</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6,700,000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136</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w:t>
            </w:r>
          </w:p>
        </w:tc>
      </w:tr>
      <w:tr w:rsidR="00384A6C" w:rsidRPr="00384A6C" w:rsidTr="008002D4">
        <w:trPr>
          <w:trHeight w:val="315"/>
        </w:trPr>
        <w:tc>
          <w:tcPr>
            <w:tcW w:w="482" w:type="dxa"/>
            <w:tcBorders>
              <w:top w:val="nil"/>
              <w:left w:val="single" w:sz="4"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138</w:t>
            </w: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512</w:t>
            </w:r>
          </w:p>
        </w:tc>
        <w:tc>
          <w:tcPr>
            <w:tcW w:w="5423" w:type="dxa"/>
            <w:tcBorders>
              <w:top w:val="nil"/>
              <w:left w:val="nil"/>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Машине и опрема</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r>
      <w:tr w:rsidR="00384A6C" w:rsidRPr="00384A6C" w:rsidTr="008002D4">
        <w:trPr>
          <w:trHeight w:val="510"/>
        </w:trPr>
        <w:tc>
          <w:tcPr>
            <w:tcW w:w="482" w:type="dxa"/>
            <w:tcBorders>
              <w:top w:val="nil"/>
              <w:left w:val="single" w:sz="4"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Свега за програмску активност 2001-0001</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86,440,000</w:t>
            </w:r>
          </w:p>
        </w:tc>
        <w:tc>
          <w:tcPr>
            <w:tcW w:w="1426" w:type="dxa"/>
            <w:tcBorders>
              <w:top w:val="single" w:sz="8" w:space="0" w:color="auto"/>
              <w:left w:val="nil"/>
              <w:bottom w:val="single" w:sz="8" w:space="0" w:color="auto"/>
              <w:right w:val="nil"/>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86,440,000</w:t>
            </w:r>
          </w:p>
        </w:tc>
      </w:tr>
      <w:tr w:rsidR="00384A6C" w:rsidRPr="00384A6C" w:rsidTr="008002D4">
        <w:trPr>
          <w:trHeight w:val="505"/>
        </w:trPr>
        <w:tc>
          <w:tcPr>
            <w:tcW w:w="482" w:type="dxa"/>
            <w:tcBorders>
              <w:top w:val="nil"/>
              <w:left w:val="single" w:sz="4"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Свега  Глава 1   Раздела 5  - програм 8:</w:t>
            </w:r>
          </w:p>
        </w:tc>
        <w:tc>
          <w:tcPr>
            <w:tcW w:w="1481" w:type="dxa"/>
            <w:tcBorders>
              <w:top w:val="nil"/>
              <w:left w:val="nil"/>
              <w:bottom w:val="single" w:sz="8" w:space="0" w:color="auto"/>
              <w:right w:val="single" w:sz="8" w:space="0" w:color="auto"/>
            </w:tcBorders>
            <w:shd w:val="clear" w:color="000000" w:fill="D7E4BC"/>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86,440,000</w:t>
            </w:r>
          </w:p>
        </w:tc>
        <w:tc>
          <w:tcPr>
            <w:tcW w:w="1426" w:type="dxa"/>
            <w:tcBorders>
              <w:top w:val="nil"/>
              <w:left w:val="nil"/>
              <w:bottom w:val="single" w:sz="8" w:space="0" w:color="auto"/>
              <w:right w:val="single" w:sz="8" w:space="0" w:color="auto"/>
            </w:tcBorders>
            <w:shd w:val="clear" w:color="000000" w:fill="D7E4BC"/>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7E4BC"/>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86,440,000</w:t>
            </w:r>
          </w:p>
        </w:tc>
      </w:tr>
      <w:tr w:rsidR="00384A6C" w:rsidRPr="00384A6C" w:rsidTr="008002D4">
        <w:trPr>
          <w:trHeight w:val="1260"/>
        </w:trPr>
        <w:tc>
          <w:tcPr>
            <w:tcW w:w="482" w:type="dxa"/>
            <w:tcBorders>
              <w:top w:val="nil"/>
              <w:left w:val="single" w:sz="4"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ГЛАВА 1. РАЗДЕЛА 5.                                                </w:t>
            </w:r>
            <w:r w:rsidRPr="00384A6C">
              <w:rPr>
                <w:rFonts w:ascii="Times New Roman" w:eastAsia="Times New Roman" w:hAnsi="Times New Roman" w:cs="Times New Roman"/>
                <w:b/>
                <w:bCs/>
                <w:i/>
                <w:iCs/>
                <w:color w:val="000000"/>
                <w:sz w:val="22"/>
                <w:szCs w:val="22"/>
              </w:rPr>
              <w:t xml:space="preserve">извор фин. 01 општи приходи и примања  буџ 77.640.000              извор фин. 07-трансфери др. нивоа власти ......8.800.000                         </w:t>
            </w:r>
          </w:p>
        </w:tc>
        <w:tc>
          <w:tcPr>
            <w:tcW w:w="1481" w:type="dxa"/>
            <w:tcBorders>
              <w:top w:val="nil"/>
              <w:left w:val="nil"/>
              <w:bottom w:val="single" w:sz="8" w:space="0" w:color="auto"/>
              <w:right w:val="nil"/>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86,440,000</w:t>
            </w:r>
          </w:p>
        </w:tc>
        <w:tc>
          <w:tcPr>
            <w:tcW w:w="1426" w:type="dxa"/>
            <w:tcBorders>
              <w:top w:val="nil"/>
              <w:left w:val="single" w:sz="8" w:space="0" w:color="auto"/>
              <w:bottom w:val="single" w:sz="8" w:space="0" w:color="auto"/>
              <w:right w:val="single" w:sz="8" w:space="0" w:color="auto"/>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86,440,000</w:t>
            </w:r>
          </w:p>
        </w:tc>
      </w:tr>
      <w:tr w:rsidR="00384A6C" w:rsidRPr="00384A6C" w:rsidTr="008002D4">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62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single" w:sz="4" w:space="0" w:color="auto"/>
              <w:right w:val="nil"/>
            </w:tcBorders>
            <w:shd w:val="clear" w:color="auto" w:fill="auto"/>
            <w:noWrap/>
            <w:vAlign w:val="center"/>
            <w:hideMark/>
          </w:tcPr>
          <w:p w:rsidR="008002D4" w:rsidRDefault="008002D4" w:rsidP="00384A6C">
            <w:pPr>
              <w:spacing w:after="0" w:line="240" w:lineRule="auto"/>
              <w:jc w:val="center"/>
              <w:rPr>
                <w:rFonts w:ascii="Times New Roman" w:eastAsia="Times New Roman" w:hAnsi="Times New Roman" w:cs="Times New Roman"/>
                <w:color w:val="000000"/>
                <w:sz w:val="22"/>
                <w:szCs w:val="22"/>
                <w:lang/>
              </w:rPr>
            </w:pPr>
          </w:p>
          <w:p w:rsidR="008002D4" w:rsidRDefault="008002D4" w:rsidP="00384A6C">
            <w:pPr>
              <w:spacing w:after="0" w:line="240" w:lineRule="auto"/>
              <w:jc w:val="center"/>
              <w:rPr>
                <w:rFonts w:ascii="Times New Roman" w:eastAsia="Times New Roman" w:hAnsi="Times New Roman" w:cs="Times New Roman"/>
                <w:color w:val="000000"/>
                <w:sz w:val="22"/>
                <w:szCs w:val="22"/>
                <w:lang/>
              </w:rPr>
            </w:pPr>
          </w:p>
          <w:p w:rsidR="008002D4" w:rsidRDefault="008002D4" w:rsidP="00384A6C">
            <w:pPr>
              <w:spacing w:after="0" w:line="240" w:lineRule="auto"/>
              <w:jc w:val="center"/>
              <w:rPr>
                <w:rFonts w:ascii="Times New Roman" w:eastAsia="Times New Roman" w:hAnsi="Times New Roman" w:cs="Times New Roman"/>
                <w:color w:val="000000"/>
                <w:sz w:val="22"/>
                <w:szCs w:val="22"/>
                <w:lang/>
              </w:rPr>
            </w:pPr>
          </w:p>
          <w:p w:rsidR="008002D4" w:rsidRDefault="008002D4" w:rsidP="00384A6C">
            <w:pPr>
              <w:spacing w:after="0" w:line="240" w:lineRule="auto"/>
              <w:jc w:val="center"/>
              <w:rPr>
                <w:rFonts w:ascii="Times New Roman" w:eastAsia="Times New Roman" w:hAnsi="Times New Roman" w:cs="Times New Roman"/>
                <w:color w:val="000000"/>
                <w:sz w:val="22"/>
                <w:szCs w:val="22"/>
                <w:lang/>
              </w:rPr>
            </w:pPr>
          </w:p>
          <w:p w:rsidR="008002D4" w:rsidRDefault="008002D4" w:rsidP="00384A6C">
            <w:pPr>
              <w:spacing w:after="0" w:line="240" w:lineRule="auto"/>
              <w:jc w:val="center"/>
              <w:rPr>
                <w:rFonts w:ascii="Times New Roman" w:eastAsia="Times New Roman" w:hAnsi="Times New Roman" w:cs="Times New Roman"/>
                <w:color w:val="000000"/>
                <w:sz w:val="22"/>
                <w:szCs w:val="22"/>
                <w:lang/>
              </w:rPr>
            </w:pPr>
          </w:p>
          <w:p w:rsidR="008002D4" w:rsidRDefault="008002D4" w:rsidP="00384A6C">
            <w:pPr>
              <w:spacing w:after="0" w:line="240" w:lineRule="auto"/>
              <w:jc w:val="center"/>
              <w:rPr>
                <w:rFonts w:ascii="Times New Roman" w:eastAsia="Times New Roman" w:hAnsi="Times New Roman" w:cs="Times New Roman"/>
                <w:color w:val="000000"/>
                <w:sz w:val="22"/>
                <w:szCs w:val="22"/>
                <w:lang/>
              </w:rPr>
            </w:pPr>
          </w:p>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single" w:sz="4" w:space="0" w:color="auto"/>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 </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8002D4">
        <w:trPr>
          <w:trHeight w:val="315"/>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w:t>
            </w:r>
          </w:p>
        </w:tc>
        <w:tc>
          <w:tcPr>
            <w:tcW w:w="1100" w:type="dxa"/>
            <w:tcBorders>
              <w:top w:val="single" w:sz="4"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single" w:sz="4"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single" w:sz="4"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4"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4" w:space="0" w:color="auto"/>
              <w:left w:val="nil"/>
              <w:bottom w:val="single" w:sz="8" w:space="0" w:color="auto"/>
              <w:right w:val="nil"/>
            </w:tcBorders>
            <w:shd w:val="clear" w:color="000000" w:fill="BFBFBF"/>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УСТАНОВА СПОРТСКИ ЦЕНТАР "КУЊАК"</w:t>
            </w:r>
          </w:p>
        </w:tc>
        <w:tc>
          <w:tcPr>
            <w:tcW w:w="1481" w:type="dxa"/>
            <w:tcBorders>
              <w:top w:val="single" w:sz="4"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4"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4" w:space="0" w:color="auto"/>
              <w:left w:val="nil"/>
              <w:bottom w:val="single" w:sz="8" w:space="0" w:color="auto"/>
              <w:right w:val="single" w:sz="8" w:space="0" w:color="auto"/>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54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1301</w:t>
            </w:r>
          </w:p>
        </w:tc>
        <w:tc>
          <w:tcPr>
            <w:tcW w:w="62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14:  РАЗВОЈ СПОРТА И ОМЛАДИНЕ</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8002D4" w:rsidRPr="00384A6C" w:rsidTr="00FA1D36">
        <w:trPr>
          <w:trHeight w:val="570"/>
        </w:trPr>
        <w:tc>
          <w:tcPr>
            <w:tcW w:w="482" w:type="dxa"/>
            <w:tcBorders>
              <w:top w:val="nil"/>
              <w:left w:val="single" w:sz="8" w:space="0" w:color="auto"/>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8002D4" w:rsidRPr="00384A6C" w:rsidRDefault="008002D4" w:rsidP="008002D4">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1301-0004</w:t>
            </w:r>
          </w:p>
        </w:tc>
        <w:tc>
          <w:tcPr>
            <w:tcW w:w="765" w:type="dxa"/>
            <w:tcBorders>
              <w:top w:val="nil"/>
              <w:left w:val="nil"/>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8002D4" w:rsidRPr="00384A6C" w:rsidRDefault="008002D4"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8002D4" w:rsidRPr="00384A6C" w:rsidRDefault="008002D4"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8002D4" w:rsidRPr="00384A6C" w:rsidRDefault="008002D4"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8002D4" w:rsidRPr="00384A6C" w:rsidRDefault="008002D4"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810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139</w:t>
            </w:r>
          </w:p>
        </w:tc>
        <w:tc>
          <w:tcPr>
            <w:tcW w:w="71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411</w:t>
            </w:r>
          </w:p>
        </w:tc>
        <w:tc>
          <w:tcPr>
            <w:tcW w:w="5423" w:type="dxa"/>
            <w:tcBorders>
              <w:top w:val="single" w:sz="8" w:space="0" w:color="auto"/>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6,980,000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6,980,000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140</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1,150,000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142</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414</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143</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415</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630,000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630,000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144</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416</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145</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421</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3,880,000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300,000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4,180,000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147</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423</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5,870,000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6,870,000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148</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149</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425</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1,150,000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150</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426</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1,260,000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1,260,000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150.1</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472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Накнаде из буџета за социјалну заштиту</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151</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482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153</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511</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7,700,000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7,700,000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154</w:t>
            </w:r>
          </w:p>
        </w:tc>
        <w:tc>
          <w:tcPr>
            <w:tcW w:w="711"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512</w:t>
            </w:r>
          </w:p>
        </w:tc>
        <w:tc>
          <w:tcPr>
            <w:tcW w:w="5423" w:type="dxa"/>
            <w:tcBorders>
              <w:top w:val="nil"/>
              <w:left w:val="nil"/>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450,000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523</w:t>
            </w:r>
          </w:p>
        </w:tc>
        <w:tc>
          <w:tcPr>
            <w:tcW w:w="5423" w:type="dxa"/>
            <w:tcBorders>
              <w:top w:val="nil"/>
              <w:left w:val="nil"/>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Залихе робе за даљу продају</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700,000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nil"/>
              <w:left w:val="single" w:sz="8" w:space="0" w:color="auto"/>
              <w:bottom w:val="single" w:sz="8" w:space="0" w:color="auto"/>
              <w:right w:val="nil"/>
            </w:tcBorders>
            <w:shd w:val="clear" w:color="000000" w:fill="DDD9C3"/>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30,700,000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2,000,000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32,700,000</w:t>
            </w:r>
          </w:p>
        </w:tc>
      </w:tr>
      <w:tr w:rsidR="00384A6C" w:rsidRPr="00384A6C" w:rsidTr="00B40B86">
        <w:trPr>
          <w:trHeight w:val="43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Свега  Глава 2   Раздела 5 -  програм 14:</w:t>
            </w:r>
          </w:p>
        </w:tc>
        <w:tc>
          <w:tcPr>
            <w:tcW w:w="1481" w:type="dxa"/>
            <w:tcBorders>
              <w:top w:val="nil"/>
              <w:left w:val="nil"/>
              <w:bottom w:val="single" w:sz="8" w:space="0" w:color="auto"/>
              <w:right w:val="single" w:sz="8" w:space="0" w:color="auto"/>
            </w:tcBorders>
            <w:shd w:val="clear" w:color="000000" w:fill="D7E4BC"/>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30,700,000</w:t>
            </w:r>
          </w:p>
        </w:tc>
        <w:tc>
          <w:tcPr>
            <w:tcW w:w="1426" w:type="dxa"/>
            <w:tcBorders>
              <w:top w:val="nil"/>
              <w:left w:val="nil"/>
              <w:bottom w:val="single" w:sz="8" w:space="0" w:color="auto"/>
              <w:right w:val="single" w:sz="8" w:space="0" w:color="auto"/>
            </w:tcBorders>
            <w:shd w:val="clear" w:color="000000" w:fill="D7E4BC"/>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2,000,000</w:t>
            </w:r>
          </w:p>
        </w:tc>
        <w:tc>
          <w:tcPr>
            <w:tcW w:w="1510" w:type="dxa"/>
            <w:tcBorders>
              <w:top w:val="nil"/>
              <w:left w:val="nil"/>
              <w:bottom w:val="single" w:sz="8" w:space="0" w:color="auto"/>
              <w:right w:val="single" w:sz="8" w:space="0" w:color="auto"/>
            </w:tcBorders>
            <w:shd w:val="clear" w:color="000000" w:fill="D7E4BC"/>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32,700,000</w:t>
            </w:r>
          </w:p>
        </w:tc>
      </w:tr>
      <w:tr w:rsidR="00384A6C" w:rsidRPr="00384A6C" w:rsidTr="00B40B86">
        <w:trPr>
          <w:trHeight w:val="1395"/>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ГЛАВА 2. РАЗДЕЛА 5.                                                </w:t>
            </w:r>
            <w:r w:rsidRPr="00384A6C">
              <w:rPr>
                <w:rFonts w:ascii="Times New Roman" w:eastAsia="Times New Roman" w:hAnsi="Times New Roman" w:cs="Times New Roman"/>
                <w:b/>
                <w:bCs/>
                <w:i/>
                <w:iCs/>
                <w:color w:val="000000"/>
                <w:sz w:val="22"/>
                <w:szCs w:val="22"/>
              </w:rPr>
              <w:t xml:space="preserve">извор фин. 01 општи приходи и примања  буџ 30.700.000     извор фин. 04  сопствени приходи буџет. кор.   2.000.000      </w:t>
            </w:r>
          </w:p>
        </w:tc>
        <w:tc>
          <w:tcPr>
            <w:tcW w:w="1481" w:type="dxa"/>
            <w:tcBorders>
              <w:top w:val="nil"/>
              <w:left w:val="nil"/>
              <w:bottom w:val="single" w:sz="8" w:space="0" w:color="auto"/>
              <w:right w:val="nil"/>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30,700,000</w:t>
            </w:r>
          </w:p>
        </w:tc>
        <w:tc>
          <w:tcPr>
            <w:tcW w:w="1426" w:type="dxa"/>
            <w:tcBorders>
              <w:top w:val="nil"/>
              <w:left w:val="single" w:sz="8" w:space="0" w:color="auto"/>
              <w:bottom w:val="single" w:sz="8" w:space="0" w:color="auto"/>
              <w:right w:val="single" w:sz="8" w:space="0" w:color="auto"/>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2,000,000</w:t>
            </w:r>
          </w:p>
        </w:tc>
        <w:tc>
          <w:tcPr>
            <w:tcW w:w="1510" w:type="dxa"/>
            <w:tcBorders>
              <w:top w:val="nil"/>
              <w:left w:val="nil"/>
              <w:bottom w:val="single" w:sz="8" w:space="0" w:color="auto"/>
              <w:right w:val="single" w:sz="8" w:space="0" w:color="auto"/>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32,700,000</w:t>
            </w:r>
          </w:p>
        </w:tc>
      </w:tr>
      <w:tr w:rsidR="00384A6C" w:rsidRPr="00384A6C" w:rsidTr="00B40B86">
        <w:trPr>
          <w:trHeight w:val="315"/>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5423" w:type="dxa"/>
            <w:tcBorders>
              <w:top w:val="nil"/>
              <w:left w:val="nil"/>
              <w:bottom w:val="nil"/>
              <w:right w:val="nil"/>
            </w:tcBorders>
            <w:shd w:val="clear" w:color="auto" w:fill="auto"/>
            <w:vAlign w:val="center"/>
            <w:hideMark/>
          </w:tcPr>
          <w:p w:rsidR="00384A6C" w:rsidRDefault="00384A6C" w:rsidP="00384A6C">
            <w:pPr>
              <w:spacing w:after="0" w:line="240" w:lineRule="auto"/>
              <w:rPr>
                <w:rFonts w:ascii="Times New Roman" w:eastAsia="Times New Roman" w:hAnsi="Times New Roman" w:cs="Times New Roman"/>
                <w:b/>
                <w:bCs/>
                <w:sz w:val="22"/>
                <w:szCs w:val="22"/>
                <w:lang/>
              </w:rPr>
            </w:pPr>
          </w:p>
          <w:p w:rsidR="008002D4" w:rsidRDefault="008002D4" w:rsidP="00384A6C">
            <w:pPr>
              <w:spacing w:after="0" w:line="240" w:lineRule="auto"/>
              <w:rPr>
                <w:rFonts w:ascii="Times New Roman" w:eastAsia="Times New Roman" w:hAnsi="Times New Roman" w:cs="Times New Roman"/>
                <w:b/>
                <w:bCs/>
                <w:sz w:val="22"/>
                <w:szCs w:val="22"/>
                <w:lang/>
              </w:rPr>
            </w:pPr>
          </w:p>
          <w:p w:rsidR="008002D4" w:rsidRDefault="008002D4" w:rsidP="00384A6C">
            <w:pPr>
              <w:spacing w:after="0" w:line="240" w:lineRule="auto"/>
              <w:rPr>
                <w:rFonts w:ascii="Times New Roman" w:eastAsia="Times New Roman" w:hAnsi="Times New Roman" w:cs="Times New Roman"/>
                <w:b/>
                <w:bCs/>
                <w:sz w:val="22"/>
                <w:szCs w:val="22"/>
                <w:lang/>
              </w:rPr>
            </w:pPr>
          </w:p>
          <w:p w:rsidR="008002D4" w:rsidRDefault="008002D4" w:rsidP="00384A6C">
            <w:pPr>
              <w:spacing w:after="0" w:line="240" w:lineRule="auto"/>
              <w:rPr>
                <w:rFonts w:ascii="Times New Roman" w:eastAsia="Times New Roman" w:hAnsi="Times New Roman" w:cs="Times New Roman"/>
                <w:b/>
                <w:bCs/>
                <w:sz w:val="22"/>
                <w:szCs w:val="22"/>
                <w:lang/>
              </w:rPr>
            </w:pPr>
          </w:p>
          <w:p w:rsidR="008002D4" w:rsidRDefault="008002D4" w:rsidP="00384A6C">
            <w:pPr>
              <w:spacing w:after="0" w:line="240" w:lineRule="auto"/>
              <w:rPr>
                <w:rFonts w:ascii="Times New Roman" w:eastAsia="Times New Roman" w:hAnsi="Times New Roman" w:cs="Times New Roman"/>
                <w:b/>
                <w:bCs/>
                <w:sz w:val="22"/>
                <w:szCs w:val="22"/>
                <w:lang/>
              </w:rPr>
            </w:pPr>
          </w:p>
          <w:p w:rsidR="008002D4" w:rsidRDefault="008002D4" w:rsidP="00384A6C">
            <w:pPr>
              <w:spacing w:after="0" w:line="240" w:lineRule="auto"/>
              <w:rPr>
                <w:rFonts w:ascii="Times New Roman" w:eastAsia="Times New Roman" w:hAnsi="Times New Roman" w:cs="Times New Roman"/>
                <w:b/>
                <w:bCs/>
                <w:sz w:val="22"/>
                <w:szCs w:val="22"/>
                <w:lang/>
              </w:rPr>
            </w:pPr>
          </w:p>
          <w:p w:rsidR="008002D4" w:rsidRPr="008002D4" w:rsidRDefault="008002D4" w:rsidP="00384A6C">
            <w:pPr>
              <w:spacing w:after="0" w:line="240" w:lineRule="auto"/>
              <w:rPr>
                <w:rFonts w:ascii="Times New Roman" w:eastAsia="Times New Roman" w:hAnsi="Times New Roman" w:cs="Times New Roman"/>
                <w:b/>
                <w:bCs/>
                <w:sz w:val="22"/>
                <w:szCs w:val="22"/>
                <w:lang/>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r>
      <w:tr w:rsidR="00384A6C" w:rsidRPr="00384A6C" w:rsidTr="00B40B86">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w:t>
            </w:r>
          </w:p>
        </w:tc>
        <w:tc>
          <w:tcPr>
            <w:tcW w:w="1100" w:type="dxa"/>
            <w:tcBorders>
              <w:top w:val="single" w:sz="8"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ЦЕНТАР ЗА КУЛТУРНЕ ДЕЛАТНОСТИ, ТУРИЗАМ И БИБЛИОТЕКАРСТВО</w:t>
            </w:r>
          </w:p>
        </w:tc>
        <w:tc>
          <w:tcPr>
            <w:tcW w:w="148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single" w:sz="8" w:space="0" w:color="auto"/>
              <w:right w:val="single" w:sz="8" w:space="0" w:color="auto"/>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8002D4">
        <w:trPr>
          <w:trHeight w:val="293"/>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1502</w:t>
            </w: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4:  РАЗВОЈ ТУРИЗМА</w:t>
            </w:r>
          </w:p>
        </w:tc>
        <w:tc>
          <w:tcPr>
            <w:tcW w:w="1481" w:type="dxa"/>
            <w:tcBorders>
              <w:top w:val="single" w:sz="8"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8002D4"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8002D4" w:rsidRPr="00384A6C" w:rsidRDefault="008002D4" w:rsidP="008002D4">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1502-0002</w:t>
            </w:r>
          </w:p>
        </w:tc>
        <w:tc>
          <w:tcPr>
            <w:tcW w:w="765" w:type="dxa"/>
            <w:tcBorders>
              <w:top w:val="nil"/>
              <w:left w:val="nil"/>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8002D4" w:rsidRPr="00384A6C" w:rsidRDefault="008002D4"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8002D4" w:rsidRPr="00384A6C" w:rsidRDefault="008002D4"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single" w:sz="8" w:space="0" w:color="auto"/>
              <w:bottom w:val="nil"/>
              <w:right w:val="single" w:sz="8" w:space="0" w:color="auto"/>
            </w:tcBorders>
            <w:shd w:val="clear" w:color="auto" w:fill="auto"/>
            <w:noWrap/>
            <w:vAlign w:val="center"/>
            <w:hideMark/>
          </w:tcPr>
          <w:p w:rsidR="008002D4" w:rsidRPr="00384A6C" w:rsidRDefault="008002D4"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8002D4" w:rsidRPr="00384A6C" w:rsidRDefault="008002D4"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8002D4">
        <w:trPr>
          <w:trHeight w:val="123"/>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470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Туризам</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8002D4">
        <w:trPr>
          <w:trHeight w:val="264"/>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155</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423</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2,000,000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2,000,000</w:t>
            </w:r>
          </w:p>
        </w:tc>
      </w:tr>
      <w:tr w:rsidR="00384A6C" w:rsidRPr="00384A6C" w:rsidTr="008002D4">
        <w:trPr>
          <w:trHeight w:val="18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156</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4,000,000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4,000,000</w:t>
            </w:r>
          </w:p>
        </w:tc>
      </w:tr>
      <w:tr w:rsidR="00384A6C" w:rsidRPr="00384A6C" w:rsidTr="008002D4">
        <w:trPr>
          <w:trHeight w:val="241"/>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157</w:t>
            </w:r>
          </w:p>
        </w:tc>
        <w:tc>
          <w:tcPr>
            <w:tcW w:w="71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140,000</w:t>
            </w:r>
          </w:p>
        </w:tc>
      </w:tr>
      <w:tr w:rsidR="00384A6C" w:rsidRPr="00384A6C" w:rsidTr="008002D4">
        <w:trPr>
          <w:trHeight w:val="595"/>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Глава 3   Раздела 5 -  програм 4:                              </w:t>
            </w:r>
            <w:r w:rsidRPr="00384A6C">
              <w:rPr>
                <w:rFonts w:ascii="Times New Roman" w:eastAsia="Times New Roman" w:hAnsi="Times New Roman" w:cs="Times New Roman"/>
                <w:b/>
                <w:bCs/>
                <w:i/>
                <w:iCs/>
                <w:color w:val="000000"/>
                <w:sz w:val="22"/>
                <w:szCs w:val="22"/>
              </w:rPr>
              <w:t>извор фин. 01- општи приходи и примања буџета</w:t>
            </w:r>
          </w:p>
        </w:tc>
        <w:tc>
          <w:tcPr>
            <w:tcW w:w="1481" w:type="dxa"/>
            <w:tcBorders>
              <w:top w:val="nil"/>
              <w:left w:val="nil"/>
              <w:bottom w:val="single" w:sz="8" w:space="0" w:color="auto"/>
              <w:right w:val="single" w:sz="8" w:space="0" w:color="auto"/>
            </w:tcBorders>
            <w:shd w:val="clear" w:color="000000" w:fill="D7E4BC"/>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6,140,000</w:t>
            </w:r>
          </w:p>
        </w:tc>
        <w:tc>
          <w:tcPr>
            <w:tcW w:w="1426" w:type="dxa"/>
            <w:tcBorders>
              <w:top w:val="nil"/>
              <w:left w:val="nil"/>
              <w:bottom w:val="single" w:sz="8" w:space="0" w:color="auto"/>
              <w:right w:val="single" w:sz="8" w:space="0" w:color="auto"/>
            </w:tcBorders>
            <w:shd w:val="clear" w:color="000000" w:fill="D7E4BC"/>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7E4BC"/>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6,140,000</w:t>
            </w:r>
          </w:p>
        </w:tc>
      </w:tr>
      <w:tr w:rsidR="00384A6C" w:rsidRPr="00384A6C" w:rsidTr="008002D4">
        <w:trPr>
          <w:trHeight w:val="113"/>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p>
        </w:tc>
        <w:tc>
          <w:tcPr>
            <w:tcW w:w="1426"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8002D4">
        <w:trPr>
          <w:trHeight w:val="357"/>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1201</w:t>
            </w: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8002D4" w:rsidRPr="00384A6C" w:rsidTr="008002D4">
        <w:trPr>
          <w:trHeight w:val="133"/>
        </w:trPr>
        <w:tc>
          <w:tcPr>
            <w:tcW w:w="482" w:type="dxa"/>
            <w:tcBorders>
              <w:top w:val="nil"/>
              <w:left w:val="nil"/>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8002D4" w:rsidRPr="00384A6C" w:rsidRDefault="008002D4" w:rsidP="008002D4">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1201-0001</w:t>
            </w:r>
          </w:p>
        </w:tc>
        <w:tc>
          <w:tcPr>
            <w:tcW w:w="765" w:type="dxa"/>
            <w:tcBorders>
              <w:top w:val="nil"/>
              <w:left w:val="nil"/>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8002D4" w:rsidRPr="00384A6C" w:rsidRDefault="008002D4"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8002D4" w:rsidRPr="00384A6C" w:rsidRDefault="008002D4"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8002D4" w:rsidRPr="00384A6C" w:rsidRDefault="008002D4"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8002D4" w:rsidRPr="00384A6C" w:rsidRDefault="008002D4"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8002D4">
        <w:trPr>
          <w:trHeight w:val="80"/>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820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nil"/>
              <w:bottom w:val="nil"/>
              <w:right w:val="nil"/>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158</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411</w:t>
            </w:r>
          </w:p>
        </w:tc>
        <w:tc>
          <w:tcPr>
            <w:tcW w:w="542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11,300,000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11,300,000</w:t>
            </w:r>
          </w:p>
        </w:tc>
      </w:tr>
      <w:tr w:rsidR="00384A6C" w:rsidRPr="00384A6C" w:rsidTr="00B40B86">
        <w:trPr>
          <w:trHeight w:val="300"/>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159</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sz w:val="22"/>
                <w:szCs w:val="22"/>
              </w:rPr>
            </w:pPr>
            <w:r w:rsidRPr="00384A6C">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1,850,000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1,850,000</w:t>
            </w:r>
          </w:p>
        </w:tc>
      </w:tr>
      <w:tr w:rsidR="00384A6C" w:rsidRPr="00384A6C" w:rsidTr="00B40B86">
        <w:trPr>
          <w:trHeight w:val="300"/>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160</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w:t>
            </w:r>
          </w:p>
        </w:tc>
      </w:tr>
      <w:tr w:rsidR="00384A6C" w:rsidRPr="00384A6C" w:rsidTr="00B40B86">
        <w:trPr>
          <w:trHeight w:val="300"/>
        </w:trPr>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161</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162</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416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1,050,000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163</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4,900,000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4,900,000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164</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150,000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165</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3,110,000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3,110,000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166</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250,000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167</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200,000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200,000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168</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250,000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250,000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171</w:t>
            </w:r>
          </w:p>
        </w:tc>
        <w:tc>
          <w:tcPr>
            <w:tcW w:w="711" w:type="dxa"/>
            <w:tcBorders>
              <w:top w:val="nil"/>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512</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8,080,000</w:t>
            </w:r>
          </w:p>
        </w:tc>
        <w:tc>
          <w:tcPr>
            <w:tcW w:w="1426" w:type="dxa"/>
            <w:tcBorders>
              <w:top w:val="nil"/>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8,080,000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172</w:t>
            </w:r>
          </w:p>
        </w:tc>
        <w:tc>
          <w:tcPr>
            <w:tcW w:w="711"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515</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Књиге у библиотеци</w:t>
            </w:r>
          </w:p>
        </w:tc>
        <w:tc>
          <w:tcPr>
            <w:tcW w:w="148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w:t>
            </w:r>
          </w:p>
        </w:tc>
        <w:tc>
          <w:tcPr>
            <w:tcW w:w="1426" w:type="dxa"/>
            <w:tcBorders>
              <w:top w:val="nil"/>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100,000</w:t>
            </w:r>
          </w:p>
        </w:tc>
      </w:tr>
      <w:tr w:rsidR="00384A6C" w:rsidRPr="00384A6C" w:rsidTr="00B40B86">
        <w:trPr>
          <w:trHeight w:val="36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nil"/>
              <w:left w:val="single" w:sz="8" w:space="0" w:color="auto"/>
              <w:bottom w:val="single" w:sz="8" w:space="0" w:color="auto"/>
              <w:right w:val="nil"/>
            </w:tcBorders>
            <w:shd w:val="clear" w:color="000000" w:fill="DDD9C3"/>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Свега за програмску активност 1201-0001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32,050,000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32,050,000</w:t>
            </w:r>
          </w:p>
        </w:tc>
      </w:tr>
      <w:tr w:rsidR="00384A6C" w:rsidRPr="00384A6C" w:rsidTr="008002D4">
        <w:trPr>
          <w:trHeight w:val="88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Глава 3   Раздела 5 -  програм 13:                             </w:t>
            </w:r>
            <w:r w:rsidRPr="00384A6C">
              <w:rPr>
                <w:rFonts w:ascii="Times New Roman" w:eastAsia="Times New Roman" w:hAnsi="Times New Roman" w:cs="Times New Roman"/>
                <w:b/>
                <w:bCs/>
                <w:i/>
                <w:iCs/>
                <w:color w:val="000000"/>
                <w:sz w:val="22"/>
                <w:szCs w:val="22"/>
              </w:rPr>
              <w:t>извор фин. 01- општи прих. и прим. буџета  26.850.000 извор фин. 07  трансфери других нивоа власти 5.200.000</w:t>
            </w:r>
          </w:p>
        </w:tc>
        <w:tc>
          <w:tcPr>
            <w:tcW w:w="1481" w:type="dxa"/>
            <w:tcBorders>
              <w:top w:val="nil"/>
              <w:left w:val="nil"/>
              <w:bottom w:val="single" w:sz="8" w:space="0" w:color="auto"/>
              <w:right w:val="single" w:sz="8" w:space="0" w:color="auto"/>
            </w:tcBorders>
            <w:shd w:val="clear" w:color="000000" w:fill="D7E4BC"/>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32,050,000</w:t>
            </w:r>
          </w:p>
        </w:tc>
        <w:tc>
          <w:tcPr>
            <w:tcW w:w="1426" w:type="dxa"/>
            <w:tcBorders>
              <w:top w:val="nil"/>
              <w:left w:val="nil"/>
              <w:bottom w:val="single" w:sz="8" w:space="0" w:color="auto"/>
              <w:right w:val="single" w:sz="8" w:space="0" w:color="auto"/>
            </w:tcBorders>
            <w:shd w:val="clear" w:color="000000" w:fill="D7E4BC"/>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7E4BC"/>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32,050,000</w:t>
            </w:r>
          </w:p>
        </w:tc>
      </w:tr>
      <w:tr w:rsidR="00384A6C" w:rsidRPr="00384A6C" w:rsidTr="008002D4">
        <w:trPr>
          <w:trHeight w:val="597"/>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lastRenderedPageBreak/>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ГЛАВА 3. РАЗДЕЛА 5.                                               </w:t>
            </w:r>
            <w:r w:rsidRPr="00384A6C">
              <w:rPr>
                <w:rFonts w:ascii="Times New Roman" w:eastAsia="Times New Roman" w:hAnsi="Times New Roman" w:cs="Times New Roman"/>
                <w:b/>
                <w:bCs/>
                <w:i/>
                <w:iCs/>
                <w:color w:val="000000"/>
                <w:sz w:val="22"/>
                <w:szCs w:val="22"/>
              </w:rPr>
              <w:t>извор фин. 01 општи приходи и прим. буџ. 32.990.000     извор фин. 07 трансфери друг. нивоа власти 5.200.000</w:t>
            </w:r>
          </w:p>
        </w:tc>
        <w:tc>
          <w:tcPr>
            <w:tcW w:w="1481" w:type="dxa"/>
            <w:tcBorders>
              <w:top w:val="nil"/>
              <w:left w:val="nil"/>
              <w:bottom w:val="single" w:sz="8" w:space="0" w:color="auto"/>
              <w:right w:val="nil"/>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38,190,000</w:t>
            </w:r>
          </w:p>
        </w:tc>
        <w:tc>
          <w:tcPr>
            <w:tcW w:w="1426" w:type="dxa"/>
            <w:tcBorders>
              <w:top w:val="nil"/>
              <w:left w:val="single" w:sz="8" w:space="0" w:color="auto"/>
              <w:bottom w:val="single" w:sz="8" w:space="0" w:color="auto"/>
              <w:right w:val="nil"/>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single" w:sz="8" w:space="0" w:color="auto"/>
              <w:bottom w:val="single" w:sz="8" w:space="0" w:color="auto"/>
              <w:right w:val="single" w:sz="8" w:space="0" w:color="auto"/>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38,190,000</w:t>
            </w:r>
          </w:p>
        </w:tc>
      </w:tr>
      <w:tr w:rsidR="00384A6C" w:rsidRPr="00384A6C" w:rsidTr="00B40B86">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w:t>
            </w:r>
          </w:p>
        </w:tc>
        <w:tc>
          <w:tcPr>
            <w:tcW w:w="1100" w:type="dxa"/>
            <w:tcBorders>
              <w:top w:val="single" w:sz="8" w:space="0" w:color="auto"/>
              <w:left w:val="single" w:sz="8" w:space="0" w:color="auto"/>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single" w:sz="8" w:space="0" w:color="auto"/>
              <w:left w:val="nil"/>
              <w:bottom w:val="single" w:sz="8" w:space="0" w:color="auto"/>
              <w:right w:val="nil"/>
            </w:tcBorders>
            <w:shd w:val="clear" w:color="000000" w:fill="BFBFBF"/>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МЕСНЕ ЗАЈЕДНИЦЕ</w:t>
            </w:r>
          </w:p>
        </w:tc>
        <w:tc>
          <w:tcPr>
            <w:tcW w:w="1481"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single" w:sz="8" w:space="0" w:color="auto"/>
              <w:left w:val="nil"/>
              <w:bottom w:val="single" w:sz="8" w:space="0" w:color="auto"/>
              <w:right w:val="nil"/>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single" w:sz="8" w:space="0" w:color="auto"/>
              <w:left w:val="nil"/>
              <w:bottom w:val="single" w:sz="8" w:space="0" w:color="auto"/>
              <w:right w:val="single" w:sz="8" w:space="0" w:color="auto"/>
            </w:tcBorders>
            <w:shd w:val="clear" w:color="000000" w:fill="BFBFBF"/>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57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0602</w:t>
            </w: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ПРОГРАМ 15 - ОПШТЕ УСЛУГЕ ЛОКАЛНЕ САМОУПРАВЕ</w:t>
            </w:r>
          </w:p>
        </w:tc>
        <w:tc>
          <w:tcPr>
            <w:tcW w:w="148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8002D4" w:rsidRPr="00384A6C" w:rsidTr="00FA1D36">
        <w:trPr>
          <w:trHeight w:val="300"/>
        </w:trPr>
        <w:tc>
          <w:tcPr>
            <w:tcW w:w="482" w:type="dxa"/>
            <w:tcBorders>
              <w:top w:val="nil"/>
              <w:left w:val="single" w:sz="8" w:space="0" w:color="auto"/>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p>
        </w:tc>
        <w:tc>
          <w:tcPr>
            <w:tcW w:w="1721" w:type="dxa"/>
            <w:gridSpan w:val="2"/>
            <w:tcBorders>
              <w:top w:val="nil"/>
              <w:left w:val="nil"/>
              <w:bottom w:val="nil"/>
              <w:right w:val="nil"/>
            </w:tcBorders>
            <w:shd w:val="clear" w:color="auto" w:fill="auto"/>
            <w:noWrap/>
            <w:vAlign w:val="center"/>
            <w:hideMark/>
          </w:tcPr>
          <w:p w:rsidR="008002D4" w:rsidRPr="00384A6C" w:rsidRDefault="008002D4" w:rsidP="008002D4">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b/>
                <w:bCs/>
                <w:color w:val="000000"/>
                <w:sz w:val="22"/>
                <w:szCs w:val="22"/>
              </w:rPr>
              <w:t>0602-0002</w:t>
            </w:r>
          </w:p>
        </w:tc>
        <w:tc>
          <w:tcPr>
            <w:tcW w:w="765" w:type="dxa"/>
            <w:tcBorders>
              <w:top w:val="nil"/>
              <w:left w:val="nil"/>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p>
        </w:tc>
        <w:tc>
          <w:tcPr>
            <w:tcW w:w="711" w:type="dxa"/>
            <w:tcBorders>
              <w:top w:val="nil"/>
              <w:left w:val="single" w:sz="8" w:space="0" w:color="auto"/>
              <w:bottom w:val="nil"/>
              <w:right w:val="nil"/>
            </w:tcBorders>
            <w:shd w:val="clear" w:color="auto" w:fill="auto"/>
            <w:noWrap/>
            <w:vAlign w:val="center"/>
            <w:hideMark/>
          </w:tcPr>
          <w:p w:rsidR="008002D4" w:rsidRPr="00384A6C" w:rsidRDefault="008002D4"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5423" w:type="dxa"/>
            <w:tcBorders>
              <w:top w:val="nil"/>
              <w:left w:val="single" w:sz="8" w:space="0" w:color="auto"/>
              <w:bottom w:val="nil"/>
              <w:right w:val="single" w:sz="8" w:space="0" w:color="auto"/>
            </w:tcBorders>
            <w:shd w:val="clear" w:color="auto" w:fill="auto"/>
            <w:vAlign w:val="center"/>
            <w:hideMark/>
          </w:tcPr>
          <w:p w:rsidR="008002D4" w:rsidRPr="00384A6C" w:rsidRDefault="008002D4" w:rsidP="00384A6C">
            <w:pPr>
              <w:spacing w:after="0" w:line="240" w:lineRule="auto"/>
              <w:rPr>
                <w:rFonts w:ascii="Times New Roman" w:eastAsia="Times New Roman" w:hAnsi="Times New Roman" w:cs="Times New Roman"/>
                <w:b/>
                <w:bCs/>
                <w:sz w:val="22"/>
                <w:szCs w:val="22"/>
              </w:rPr>
            </w:pPr>
            <w:r w:rsidRPr="00384A6C">
              <w:rPr>
                <w:rFonts w:ascii="Times New Roman" w:eastAsia="Times New Roman" w:hAnsi="Times New Roman" w:cs="Times New Roman"/>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8002D4" w:rsidRPr="00384A6C" w:rsidRDefault="008002D4"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8002D4" w:rsidRPr="00384A6C" w:rsidRDefault="008002D4"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8002D4" w:rsidRPr="00384A6C" w:rsidRDefault="008002D4"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43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160</w:t>
            </w: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p>
        </w:tc>
        <w:tc>
          <w:tcPr>
            <w:tcW w:w="71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i/>
                <w:iCs/>
                <w:color w:val="000000"/>
                <w:sz w:val="22"/>
                <w:szCs w:val="22"/>
              </w:rPr>
            </w:pPr>
            <w:r w:rsidRPr="00384A6C">
              <w:rPr>
                <w:rFonts w:ascii="Times New Roman" w:eastAsia="Times New Roman" w:hAnsi="Times New Roman" w:cs="Times New Roman"/>
                <w:i/>
                <w:iCs/>
                <w:color w:val="000000"/>
                <w:sz w:val="22"/>
                <w:szCs w:val="22"/>
              </w:rPr>
              <w:t> </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i/>
                <w:iCs/>
                <w:sz w:val="22"/>
                <w:szCs w:val="22"/>
              </w:rPr>
            </w:pPr>
            <w:r w:rsidRPr="00384A6C">
              <w:rPr>
                <w:rFonts w:ascii="Times New Roman" w:eastAsia="Times New Roman" w:hAnsi="Times New Roman" w:cs="Times New Roman"/>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426"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173</w:t>
            </w:r>
          </w:p>
        </w:tc>
        <w:tc>
          <w:tcPr>
            <w:tcW w:w="711" w:type="dxa"/>
            <w:tcBorders>
              <w:top w:val="single" w:sz="8" w:space="0" w:color="auto"/>
              <w:left w:val="single" w:sz="8" w:space="0" w:color="auto"/>
              <w:bottom w:val="single" w:sz="4"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421</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65,000</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single" w:sz="8" w:space="0" w:color="auto"/>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65,000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174</w:t>
            </w:r>
          </w:p>
        </w:tc>
        <w:tc>
          <w:tcPr>
            <w:tcW w:w="711"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423</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Услуге по уговору</w:t>
            </w:r>
          </w:p>
        </w:tc>
        <w:tc>
          <w:tcPr>
            <w:tcW w:w="148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175,000</w:t>
            </w:r>
          </w:p>
        </w:tc>
        <w:tc>
          <w:tcPr>
            <w:tcW w:w="1426" w:type="dxa"/>
            <w:tcBorders>
              <w:top w:val="nil"/>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175,000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175</w:t>
            </w:r>
          </w:p>
        </w:tc>
        <w:tc>
          <w:tcPr>
            <w:tcW w:w="711" w:type="dxa"/>
            <w:tcBorders>
              <w:top w:val="single" w:sz="4"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424</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360,000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360,000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175.1</w:t>
            </w:r>
          </w:p>
        </w:tc>
        <w:tc>
          <w:tcPr>
            <w:tcW w:w="711" w:type="dxa"/>
            <w:tcBorders>
              <w:top w:val="single" w:sz="4"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425</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Текуће поправке и одржавање</w:t>
            </w:r>
          </w:p>
        </w:tc>
        <w:tc>
          <w:tcPr>
            <w:tcW w:w="1481" w:type="dxa"/>
            <w:tcBorders>
              <w:top w:val="single" w:sz="4"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3,230,000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3,230,000</w:t>
            </w:r>
          </w:p>
        </w:tc>
      </w:tr>
      <w:tr w:rsidR="00384A6C" w:rsidRPr="00384A6C" w:rsidTr="00B40B86">
        <w:trPr>
          <w:trHeight w:val="300"/>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176</w:t>
            </w:r>
          </w:p>
        </w:tc>
        <w:tc>
          <w:tcPr>
            <w:tcW w:w="711" w:type="dxa"/>
            <w:tcBorders>
              <w:top w:val="single" w:sz="4" w:space="0" w:color="auto"/>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426</w:t>
            </w:r>
          </w:p>
        </w:tc>
        <w:tc>
          <w:tcPr>
            <w:tcW w:w="5423" w:type="dxa"/>
            <w:tcBorders>
              <w:top w:val="nil"/>
              <w:left w:val="single" w:sz="8" w:space="0" w:color="auto"/>
              <w:bottom w:val="single" w:sz="4"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nil"/>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426" w:type="dxa"/>
            <w:tcBorders>
              <w:top w:val="single" w:sz="4" w:space="0" w:color="auto"/>
              <w:left w:val="single" w:sz="8" w:space="0" w:color="auto"/>
              <w:bottom w:val="nil"/>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177</w:t>
            </w:r>
          </w:p>
        </w:tc>
        <w:tc>
          <w:tcPr>
            <w:tcW w:w="711" w:type="dxa"/>
            <w:tcBorders>
              <w:top w:val="single" w:sz="4" w:space="0" w:color="auto"/>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483</w:t>
            </w:r>
          </w:p>
        </w:tc>
        <w:tc>
          <w:tcPr>
            <w:tcW w:w="5423" w:type="dxa"/>
            <w:tcBorders>
              <w:top w:val="nil"/>
              <w:left w:val="single" w:sz="8" w:space="0" w:color="auto"/>
              <w:bottom w:val="single" w:sz="8" w:space="0" w:color="auto"/>
              <w:right w:val="single" w:sz="8" w:space="0" w:color="auto"/>
            </w:tcBorders>
            <w:shd w:val="clear" w:color="auto" w:fill="auto"/>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42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c>
          <w:tcPr>
            <w:tcW w:w="1510" w:type="dxa"/>
            <w:tcBorders>
              <w:top w:val="nil"/>
              <w:left w:val="nil"/>
              <w:bottom w:val="single" w:sz="4" w:space="0" w:color="auto"/>
              <w:right w:val="single" w:sz="8" w:space="0" w:color="auto"/>
            </w:tcBorders>
            <w:shd w:val="clear" w:color="auto" w:fill="auto"/>
            <w:noWrap/>
            <w:vAlign w:val="center"/>
            <w:hideMark/>
          </w:tcPr>
          <w:p w:rsidR="00384A6C" w:rsidRPr="00384A6C" w:rsidRDefault="00384A6C" w:rsidP="00384A6C">
            <w:pPr>
              <w:spacing w:after="0" w:line="240" w:lineRule="auto"/>
              <w:jc w:val="right"/>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0</w:t>
            </w:r>
          </w:p>
        </w:tc>
      </w:tr>
      <w:tr w:rsidR="00384A6C" w:rsidRPr="00384A6C" w:rsidTr="00B40B86">
        <w:trPr>
          <w:trHeight w:val="315"/>
        </w:trPr>
        <w:tc>
          <w:tcPr>
            <w:tcW w:w="482" w:type="dxa"/>
            <w:tcBorders>
              <w:top w:val="nil"/>
              <w:left w:val="single" w:sz="8" w:space="0" w:color="auto"/>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1100"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p>
        </w:tc>
        <w:tc>
          <w:tcPr>
            <w:tcW w:w="621"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p>
        </w:tc>
        <w:tc>
          <w:tcPr>
            <w:tcW w:w="765" w:type="dxa"/>
            <w:tcBorders>
              <w:top w:val="nil"/>
              <w:left w:val="nil"/>
              <w:bottom w:val="nil"/>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p>
        </w:tc>
        <w:tc>
          <w:tcPr>
            <w:tcW w:w="6134"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Свега за програмску активност 0602-0002</w:t>
            </w:r>
          </w:p>
        </w:tc>
        <w:tc>
          <w:tcPr>
            <w:tcW w:w="1481"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3,830,000</w:t>
            </w:r>
          </w:p>
        </w:tc>
        <w:tc>
          <w:tcPr>
            <w:tcW w:w="1426"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DDD9C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3,830,000</w:t>
            </w:r>
          </w:p>
        </w:tc>
      </w:tr>
      <w:tr w:rsidR="00384A6C" w:rsidRPr="00384A6C" w:rsidTr="00FA1D36">
        <w:trPr>
          <w:trHeight w:val="567"/>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w:t>
            </w: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ГЛАВА 4. РАЗДЕЛА 5.                                                </w:t>
            </w:r>
            <w:r w:rsidRPr="00384A6C">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3,830,000</w:t>
            </w:r>
          </w:p>
        </w:tc>
        <w:tc>
          <w:tcPr>
            <w:tcW w:w="1426" w:type="dxa"/>
            <w:tcBorders>
              <w:top w:val="nil"/>
              <w:left w:val="single" w:sz="8" w:space="0" w:color="auto"/>
              <w:bottom w:val="single" w:sz="8" w:space="0" w:color="auto"/>
              <w:right w:val="single" w:sz="8" w:space="0" w:color="auto"/>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0</w:t>
            </w:r>
          </w:p>
        </w:tc>
        <w:tc>
          <w:tcPr>
            <w:tcW w:w="1510" w:type="dxa"/>
            <w:tcBorders>
              <w:top w:val="nil"/>
              <w:left w:val="nil"/>
              <w:bottom w:val="single" w:sz="8" w:space="0" w:color="auto"/>
              <w:right w:val="single" w:sz="8" w:space="0" w:color="auto"/>
            </w:tcBorders>
            <w:shd w:val="clear" w:color="000000" w:fill="FFFF0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3,830,000</w:t>
            </w:r>
          </w:p>
        </w:tc>
      </w:tr>
      <w:tr w:rsidR="00384A6C" w:rsidRPr="00384A6C" w:rsidTr="00FA1D36">
        <w:trPr>
          <w:trHeight w:val="2458"/>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134"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FA1D36" w:rsidRDefault="00FA1D36" w:rsidP="00384A6C">
            <w:pPr>
              <w:spacing w:after="0" w:line="240" w:lineRule="auto"/>
              <w:rPr>
                <w:rFonts w:ascii="Times New Roman" w:eastAsia="Times New Roman" w:hAnsi="Times New Roman" w:cs="Times New Roman"/>
                <w:b/>
                <w:bCs/>
                <w:color w:val="000000"/>
                <w:sz w:val="22"/>
                <w:szCs w:val="22"/>
                <w:lang/>
              </w:rPr>
            </w:pPr>
          </w:p>
          <w:p w:rsidR="00384A6C" w:rsidRPr="00384A6C" w:rsidRDefault="00384A6C" w:rsidP="00384A6C">
            <w:pPr>
              <w:spacing w:after="0" w:line="240" w:lineRule="auto"/>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 xml:space="preserve">СВЕГА ЗА РАЗДЕО 5 - ОПШТИНСКА УПРАВА               </w:t>
            </w:r>
            <w:r w:rsidRPr="00384A6C">
              <w:rPr>
                <w:rFonts w:ascii="Times New Roman" w:eastAsia="Times New Roman" w:hAnsi="Times New Roman" w:cs="Times New Roman"/>
                <w:b/>
                <w:bCs/>
                <w:i/>
                <w:iCs/>
                <w:color w:val="000000"/>
                <w:sz w:val="22"/>
                <w:szCs w:val="22"/>
              </w:rPr>
              <w:t>извор фин. 01 општи приходи и прим.  буџ. 670.910.000 извро фин. 04 сопст. приходи буџ. корисника  2.000.000 извор фин. 06 донације међународних орг.       48.500.000                     извор фин. 07 трансфери друг. нивоа власти 112.100.000  извор. фин. 08 добр. трансф. физ. и пр. лица  20.000.000     извор фин. 09 примања од продаје неф. им.     30.500.000                         извор фин. 13 нерасп. вишак прихода ран.год. 134.300.000</w:t>
            </w:r>
          </w:p>
        </w:tc>
        <w:tc>
          <w:tcPr>
            <w:tcW w:w="1481" w:type="dxa"/>
            <w:tcBorders>
              <w:top w:val="nil"/>
              <w:left w:val="nil"/>
              <w:bottom w:val="single" w:sz="8" w:space="0" w:color="auto"/>
              <w:right w:val="single" w:sz="8" w:space="0" w:color="auto"/>
            </w:tcBorders>
            <w:shd w:val="clear" w:color="000000" w:fill="DBEEF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973,310,000</w:t>
            </w:r>
          </w:p>
        </w:tc>
        <w:tc>
          <w:tcPr>
            <w:tcW w:w="1426" w:type="dxa"/>
            <w:tcBorders>
              <w:top w:val="nil"/>
              <w:left w:val="nil"/>
              <w:bottom w:val="single" w:sz="8" w:space="0" w:color="auto"/>
              <w:right w:val="single" w:sz="8" w:space="0" w:color="auto"/>
            </w:tcBorders>
            <w:shd w:val="clear" w:color="000000" w:fill="DBEEF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45,000,000</w:t>
            </w:r>
          </w:p>
        </w:tc>
        <w:tc>
          <w:tcPr>
            <w:tcW w:w="1510" w:type="dxa"/>
            <w:tcBorders>
              <w:top w:val="nil"/>
              <w:left w:val="nil"/>
              <w:bottom w:val="single" w:sz="8" w:space="0" w:color="auto"/>
              <w:right w:val="single" w:sz="8" w:space="0" w:color="auto"/>
            </w:tcBorders>
            <w:shd w:val="clear" w:color="000000" w:fill="DBEEF3"/>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000000"/>
                <w:sz w:val="22"/>
                <w:szCs w:val="22"/>
              </w:rPr>
            </w:pPr>
            <w:r w:rsidRPr="00384A6C">
              <w:rPr>
                <w:rFonts w:ascii="Times New Roman" w:eastAsia="Times New Roman" w:hAnsi="Times New Roman" w:cs="Times New Roman"/>
                <w:b/>
                <w:bCs/>
                <w:color w:val="000000"/>
                <w:sz w:val="22"/>
                <w:szCs w:val="22"/>
              </w:rPr>
              <w:t>1,018,310,000</w:t>
            </w:r>
          </w:p>
        </w:tc>
      </w:tr>
      <w:tr w:rsidR="00384A6C" w:rsidRPr="00384A6C" w:rsidTr="00FA1D36">
        <w:trPr>
          <w:trHeight w:val="821"/>
        </w:trPr>
        <w:tc>
          <w:tcPr>
            <w:tcW w:w="482" w:type="dxa"/>
            <w:tcBorders>
              <w:top w:val="nil"/>
              <w:left w:val="single" w:sz="8" w:space="0" w:color="auto"/>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1100"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621"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65" w:type="dxa"/>
            <w:tcBorders>
              <w:top w:val="nil"/>
              <w:left w:val="nil"/>
              <w:bottom w:val="single" w:sz="8" w:space="0" w:color="auto"/>
              <w:right w:val="nil"/>
            </w:tcBorders>
            <w:shd w:val="clear" w:color="auto" w:fill="auto"/>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000000"/>
                <w:sz w:val="22"/>
                <w:szCs w:val="22"/>
              </w:rPr>
            </w:pPr>
            <w:r w:rsidRPr="00384A6C">
              <w:rPr>
                <w:rFonts w:ascii="Times New Roman" w:eastAsia="Times New Roman" w:hAnsi="Times New Roman" w:cs="Times New Roman"/>
                <w:color w:val="000000"/>
                <w:sz w:val="22"/>
                <w:szCs w:val="22"/>
              </w:rPr>
              <w:t> </w:t>
            </w:r>
          </w:p>
        </w:tc>
        <w:tc>
          <w:tcPr>
            <w:tcW w:w="711" w:type="dxa"/>
            <w:tcBorders>
              <w:top w:val="nil"/>
              <w:left w:val="single" w:sz="8" w:space="0" w:color="auto"/>
              <w:bottom w:val="single" w:sz="8" w:space="0" w:color="auto"/>
              <w:right w:val="nil"/>
            </w:tcBorders>
            <w:shd w:val="clear" w:color="000000" w:fill="00B0F0"/>
            <w:noWrap/>
            <w:vAlign w:val="center"/>
            <w:hideMark/>
          </w:tcPr>
          <w:p w:rsidR="00384A6C" w:rsidRPr="00384A6C" w:rsidRDefault="00384A6C" w:rsidP="00384A6C">
            <w:pPr>
              <w:spacing w:after="0" w:line="240" w:lineRule="auto"/>
              <w:jc w:val="center"/>
              <w:rPr>
                <w:rFonts w:ascii="Times New Roman" w:eastAsia="Times New Roman" w:hAnsi="Times New Roman" w:cs="Times New Roman"/>
                <w:color w:val="FFFFFF"/>
                <w:sz w:val="22"/>
                <w:szCs w:val="22"/>
              </w:rPr>
            </w:pPr>
            <w:r w:rsidRPr="00384A6C">
              <w:rPr>
                <w:rFonts w:ascii="Times New Roman" w:eastAsia="Times New Roman" w:hAnsi="Times New Roman" w:cs="Times New Roman"/>
                <w:color w:val="FFFFFF"/>
                <w:sz w:val="22"/>
                <w:szCs w:val="22"/>
              </w:rPr>
              <w:t> </w:t>
            </w:r>
          </w:p>
        </w:tc>
        <w:tc>
          <w:tcPr>
            <w:tcW w:w="5423" w:type="dxa"/>
            <w:tcBorders>
              <w:top w:val="nil"/>
              <w:left w:val="nil"/>
              <w:bottom w:val="single" w:sz="8" w:space="0" w:color="auto"/>
              <w:right w:val="single" w:sz="8" w:space="0" w:color="auto"/>
            </w:tcBorders>
            <w:shd w:val="clear" w:color="000000" w:fill="00B0F0"/>
            <w:vAlign w:val="center"/>
            <w:hideMark/>
          </w:tcPr>
          <w:p w:rsidR="00384A6C" w:rsidRPr="00384A6C" w:rsidRDefault="00384A6C" w:rsidP="00384A6C">
            <w:pPr>
              <w:spacing w:after="0" w:line="240" w:lineRule="auto"/>
              <w:rPr>
                <w:rFonts w:ascii="Times New Roman" w:eastAsia="Times New Roman" w:hAnsi="Times New Roman" w:cs="Times New Roman"/>
                <w:b/>
                <w:bCs/>
                <w:color w:val="FFFFFF"/>
                <w:sz w:val="22"/>
                <w:szCs w:val="22"/>
              </w:rPr>
            </w:pPr>
            <w:r w:rsidRPr="00384A6C">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FFFFFF"/>
                <w:sz w:val="22"/>
                <w:szCs w:val="22"/>
              </w:rPr>
            </w:pPr>
            <w:r w:rsidRPr="00384A6C">
              <w:rPr>
                <w:rFonts w:ascii="Times New Roman" w:eastAsia="Times New Roman" w:hAnsi="Times New Roman" w:cs="Times New Roman"/>
                <w:b/>
                <w:bCs/>
                <w:color w:val="FFFFFF"/>
                <w:sz w:val="22"/>
                <w:szCs w:val="22"/>
              </w:rPr>
              <w:t>1,000,000,000</w:t>
            </w:r>
          </w:p>
        </w:tc>
        <w:tc>
          <w:tcPr>
            <w:tcW w:w="1426" w:type="dxa"/>
            <w:tcBorders>
              <w:top w:val="nil"/>
              <w:left w:val="single" w:sz="8" w:space="0" w:color="auto"/>
              <w:bottom w:val="single" w:sz="8" w:space="0" w:color="auto"/>
              <w:right w:val="nil"/>
            </w:tcBorders>
            <w:shd w:val="clear" w:color="000000" w:fill="00B0F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FFFFFF"/>
                <w:sz w:val="22"/>
                <w:szCs w:val="22"/>
              </w:rPr>
            </w:pPr>
            <w:r w:rsidRPr="00384A6C">
              <w:rPr>
                <w:rFonts w:ascii="Times New Roman" w:eastAsia="Times New Roman" w:hAnsi="Times New Roman" w:cs="Times New Roman"/>
                <w:b/>
                <w:bCs/>
                <w:color w:val="FFFFFF"/>
                <w:sz w:val="22"/>
                <w:szCs w:val="22"/>
              </w:rPr>
              <w:t>45,000,000</w:t>
            </w:r>
          </w:p>
        </w:tc>
        <w:tc>
          <w:tcPr>
            <w:tcW w:w="1510" w:type="dxa"/>
            <w:tcBorders>
              <w:top w:val="nil"/>
              <w:left w:val="single" w:sz="8" w:space="0" w:color="auto"/>
              <w:bottom w:val="single" w:sz="8" w:space="0" w:color="auto"/>
              <w:right w:val="nil"/>
            </w:tcBorders>
            <w:shd w:val="clear" w:color="000000" w:fill="00B0F0"/>
            <w:noWrap/>
            <w:vAlign w:val="center"/>
            <w:hideMark/>
          </w:tcPr>
          <w:p w:rsidR="00384A6C" w:rsidRPr="00384A6C" w:rsidRDefault="00384A6C" w:rsidP="00384A6C">
            <w:pPr>
              <w:spacing w:after="0" w:line="240" w:lineRule="auto"/>
              <w:jc w:val="right"/>
              <w:rPr>
                <w:rFonts w:ascii="Times New Roman" w:eastAsia="Times New Roman" w:hAnsi="Times New Roman" w:cs="Times New Roman"/>
                <w:b/>
                <w:bCs/>
                <w:color w:val="FFFFFF"/>
                <w:sz w:val="22"/>
                <w:szCs w:val="22"/>
              </w:rPr>
            </w:pPr>
            <w:r w:rsidRPr="00384A6C">
              <w:rPr>
                <w:rFonts w:ascii="Times New Roman" w:eastAsia="Times New Roman" w:hAnsi="Times New Roman" w:cs="Times New Roman"/>
                <w:b/>
                <w:bCs/>
                <w:color w:val="FFFFFF"/>
                <w:sz w:val="22"/>
                <w:szCs w:val="22"/>
              </w:rPr>
              <w:t>1,045,000,000</w:t>
            </w:r>
          </w:p>
        </w:tc>
      </w:tr>
    </w:tbl>
    <w:p w:rsidR="00384A6C" w:rsidRDefault="00384A6C"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sectPr w:rsidR="00FA1D36" w:rsidSect="00384A6C">
          <w:pgSz w:w="15840" w:h="12240" w:orient="landscape"/>
          <w:pgMar w:top="629" w:right="284" w:bottom="720" w:left="284" w:header="720" w:footer="720" w:gutter="0"/>
          <w:cols w:space="720"/>
          <w:docGrid w:linePitch="360"/>
        </w:sectPr>
      </w:pPr>
    </w:p>
    <w:tbl>
      <w:tblPr>
        <w:tblW w:w="10365" w:type="dxa"/>
        <w:tblInd w:w="98" w:type="dxa"/>
        <w:tblLook w:val="04A0"/>
      </w:tblPr>
      <w:tblGrid>
        <w:gridCol w:w="768"/>
        <w:gridCol w:w="5157"/>
        <w:gridCol w:w="1481"/>
        <w:gridCol w:w="1411"/>
        <w:gridCol w:w="1548"/>
      </w:tblGrid>
      <w:tr w:rsidR="00FA1D36" w:rsidRPr="00FA1D36" w:rsidTr="00FA1D36">
        <w:trPr>
          <w:trHeight w:val="255"/>
        </w:trPr>
        <w:tc>
          <w:tcPr>
            <w:tcW w:w="768" w:type="dxa"/>
            <w:tcBorders>
              <w:top w:val="single" w:sz="8" w:space="0" w:color="auto"/>
              <w:left w:val="single" w:sz="8" w:space="0" w:color="auto"/>
              <w:bottom w:val="nil"/>
              <w:right w:val="nil"/>
            </w:tcBorders>
            <w:shd w:val="clear" w:color="000000" w:fill="C5BE97"/>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lastRenderedPageBreak/>
              <w:t> </w:t>
            </w:r>
          </w:p>
        </w:tc>
        <w:tc>
          <w:tcPr>
            <w:tcW w:w="5157" w:type="dxa"/>
            <w:tcBorders>
              <w:top w:val="single" w:sz="8" w:space="0" w:color="auto"/>
              <w:left w:val="nil"/>
              <w:bottom w:val="nil"/>
              <w:right w:val="single" w:sz="8" w:space="0" w:color="auto"/>
            </w:tcBorders>
            <w:shd w:val="clear" w:color="000000" w:fill="C5BE97"/>
            <w:vAlign w:val="center"/>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1481"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xml:space="preserve">Средства из буџета      </w:t>
            </w:r>
          </w:p>
        </w:tc>
        <w:tc>
          <w:tcPr>
            <w:tcW w:w="1411" w:type="dxa"/>
            <w:vMerge w:val="restart"/>
            <w:tcBorders>
              <w:top w:val="single" w:sz="8" w:space="0" w:color="auto"/>
              <w:left w:val="single" w:sz="8" w:space="0" w:color="auto"/>
              <w:bottom w:val="single" w:sz="8" w:space="0" w:color="000000"/>
              <w:right w:val="single" w:sz="8" w:space="0" w:color="auto"/>
            </w:tcBorders>
            <w:shd w:val="clear" w:color="000000" w:fill="C5BE97"/>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остала средства корисника буџета</w:t>
            </w:r>
          </w:p>
        </w:tc>
        <w:tc>
          <w:tcPr>
            <w:tcW w:w="1548" w:type="dxa"/>
            <w:vMerge w:val="restart"/>
            <w:tcBorders>
              <w:top w:val="single" w:sz="8" w:space="0" w:color="auto"/>
              <w:left w:val="single" w:sz="8" w:space="0" w:color="auto"/>
              <w:bottom w:val="single" w:sz="8" w:space="0" w:color="000000"/>
              <w:right w:val="single" w:sz="8" w:space="0" w:color="auto"/>
            </w:tcBorders>
            <w:shd w:val="clear" w:color="000000" w:fill="C5BE97"/>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Укупно</w:t>
            </w:r>
          </w:p>
        </w:tc>
      </w:tr>
      <w:tr w:rsidR="00FA1D36" w:rsidRPr="00FA1D36" w:rsidTr="00FA1D36">
        <w:trPr>
          <w:trHeight w:val="510"/>
        </w:trPr>
        <w:tc>
          <w:tcPr>
            <w:tcW w:w="5925" w:type="dxa"/>
            <w:gridSpan w:val="2"/>
            <w:tcBorders>
              <w:top w:val="nil"/>
              <w:left w:val="single" w:sz="8" w:space="0" w:color="auto"/>
              <w:bottom w:val="nil"/>
              <w:right w:val="single" w:sz="8" w:space="0" w:color="000000"/>
            </w:tcBorders>
            <w:shd w:val="clear" w:color="000000" w:fill="C5BE97"/>
            <w:noWrap/>
            <w:vAlign w:val="center"/>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ИЗВОРИ ФИНАНСИРАЊА ЗА РАЗДЕЛЕ ОД 1 ДО 5</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p>
        </w:tc>
        <w:tc>
          <w:tcPr>
            <w:tcW w:w="1411" w:type="dxa"/>
            <w:vMerge/>
            <w:tcBorders>
              <w:top w:val="single" w:sz="8" w:space="0" w:color="auto"/>
              <w:left w:val="single" w:sz="8" w:space="0" w:color="auto"/>
              <w:bottom w:val="single" w:sz="8" w:space="0" w:color="000000"/>
              <w:right w:val="single" w:sz="8" w:space="0" w:color="auto"/>
            </w:tcBorders>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p>
        </w:tc>
        <w:tc>
          <w:tcPr>
            <w:tcW w:w="1548" w:type="dxa"/>
            <w:vMerge/>
            <w:tcBorders>
              <w:top w:val="single" w:sz="8" w:space="0" w:color="auto"/>
              <w:left w:val="single" w:sz="8" w:space="0" w:color="auto"/>
              <w:bottom w:val="single" w:sz="8" w:space="0" w:color="000000"/>
              <w:right w:val="single" w:sz="8" w:space="0" w:color="auto"/>
            </w:tcBorders>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p>
        </w:tc>
      </w:tr>
      <w:tr w:rsidR="00FA1D36" w:rsidRPr="00FA1D36" w:rsidTr="00FA1D36">
        <w:trPr>
          <w:trHeight w:val="311"/>
        </w:trPr>
        <w:tc>
          <w:tcPr>
            <w:tcW w:w="5925" w:type="dxa"/>
            <w:gridSpan w:val="2"/>
            <w:tcBorders>
              <w:top w:val="nil"/>
              <w:left w:val="single" w:sz="8" w:space="0" w:color="auto"/>
              <w:bottom w:val="single" w:sz="4" w:space="0" w:color="auto"/>
              <w:right w:val="single" w:sz="8" w:space="0" w:color="000000"/>
            </w:tcBorders>
            <w:shd w:val="clear" w:color="000000" w:fill="C5BE97"/>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481" w:type="dxa"/>
            <w:vMerge/>
            <w:tcBorders>
              <w:top w:val="single" w:sz="8" w:space="0" w:color="auto"/>
              <w:left w:val="single" w:sz="8" w:space="0" w:color="auto"/>
              <w:bottom w:val="single" w:sz="4" w:space="0" w:color="auto"/>
              <w:right w:val="single" w:sz="8" w:space="0" w:color="auto"/>
            </w:tcBorders>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p>
        </w:tc>
        <w:tc>
          <w:tcPr>
            <w:tcW w:w="1411" w:type="dxa"/>
            <w:vMerge/>
            <w:tcBorders>
              <w:top w:val="single" w:sz="8" w:space="0" w:color="auto"/>
              <w:left w:val="single" w:sz="8" w:space="0" w:color="auto"/>
              <w:bottom w:val="single" w:sz="4" w:space="0" w:color="auto"/>
              <w:right w:val="single" w:sz="8" w:space="0" w:color="auto"/>
            </w:tcBorders>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p>
        </w:tc>
        <w:tc>
          <w:tcPr>
            <w:tcW w:w="1548" w:type="dxa"/>
            <w:vMerge/>
            <w:tcBorders>
              <w:top w:val="single" w:sz="8" w:space="0" w:color="auto"/>
              <w:left w:val="single" w:sz="8" w:space="0" w:color="auto"/>
              <w:bottom w:val="single" w:sz="4" w:space="0" w:color="auto"/>
              <w:right w:val="single" w:sz="8" w:space="0" w:color="auto"/>
            </w:tcBorders>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p>
        </w:tc>
      </w:tr>
      <w:tr w:rsidR="00FA1D36" w:rsidRPr="00FA1D36" w:rsidTr="00FA1D36">
        <w:trPr>
          <w:trHeight w:val="300"/>
        </w:trPr>
        <w:tc>
          <w:tcPr>
            <w:tcW w:w="59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01  Општи приходи и примања  буџета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697,600,000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697,600,000</w:t>
            </w:r>
          </w:p>
        </w:tc>
      </w:tr>
      <w:tr w:rsidR="00FA1D36" w:rsidRPr="00FA1D36" w:rsidTr="00FA1D36">
        <w:trPr>
          <w:trHeight w:val="300"/>
        </w:trPr>
        <w:tc>
          <w:tcPr>
            <w:tcW w:w="59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04  Сопствени приходи буџетских корисника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2,000,000</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2,000,000</w:t>
            </w:r>
          </w:p>
        </w:tc>
      </w:tr>
      <w:tr w:rsidR="00FA1D36" w:rsidRPr="00FA1D36" w:rsidTr="00FA1D36">
        <w:trPr>
          <w:trHeight w:val="300"/>
        </w:trPr>
        <w:tc>
          <w:tcPr>
            <w:tcW w:w="59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05  Донације од иностраних земаља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w:t>
            </w:r>
          </w:p>
        </w:tc>
      </w:tr>
      <w:tr w:rsidR="00FA1D36" w:rsidRPr="00FA1D36" w:rsidTr="00FA1D36">
        <w:trPr>
          <w:trHeight w:val="300"/>
        </w:trPr>
        <w:tc>
          <w:tcPr>
            <w:tcW w:w="59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06  Донације од међународних организација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36,000,000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12,500,000</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48,500,000</w:t>
            </w:r>
          </w:p>
        </w:tc>
      </w:tr>
      <w:tr w:rsidR="00FA1D36" w:rsidRPr="00FA1D36" w:rsidTr="00FA1D36">
        <w:trPr>
          <w:trHeight w:val="300"/>
        </w:trPr>
        <w:tc>
          <w:tcPr>
            <w:tcW w:w="59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07  Трансфери од осталих нивоа власти</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81,600,000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30,500,000</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112,100,000</w:t>
            </w:r>
          </w:p>
        </w:tc>
      </w:tr>
      <w:tr w:rsidR="00FA1D36" w:rsidRPr="00FA1D36" w:rsidTr="00FA1D36">
        <w:trPr>
          <w:trHeight w:val="300"/>
        </w:trPr>
        <w:tc>
          <w:tcPr>
            <w:tcW w:w="59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08  Добровољни трансфери физичких и правних лица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20,000,000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20,000,000</w:t>
            </w:r>
          </w:p>
        </w:tc>
      </w:tr>
      <w:tr w:rsidR="00FA1D36" w:rsidRPr="00FA1D36" w:rsidTr="00FA1D36">
        <w:trPr>
          <w:trHeight w:val="300"/>
        </w:trPr>
        <w:tc>
          <w:tcPr>
            <w:tcW w:w="59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09  Примања од продаје нефинансијске имовине</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30,500,000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30,500,000</w:t>
            </w:r>
          </w:p>
        </w:tc>
      </w:tr>
      <w:tr w:rsidR="00FA1D36" w:rsidRPr="00FA1D36" w:rsidTr="00FA1D36">
        <w:trPr>
          <w:trHeight w:val="300"/>
        </w:trPr>
        <w:tc>
          <w:tcPr>
            <w:tcW w:w="59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13  Нераспоређени вишак прихода из ранијих година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134,300,000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right"/>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134,300,000</w:t>
            </w:r>
          </w:p>
        </w:tc>
      </w:tr>
      <w:tr w:rsidR="00FA1D36" w:rsidRPr="00FA1D36" w:rsidTr="00FA1D36">
        <w:trPr>
          <w:trHeight w:val="585"/>
        </w:trPr>
        <w:tc>
          <w:tcPr>
            <w:tcW w:w="768" w:type="dxa"/>
            <w:tcBorders>
              <w:top w:val="single" w:sz="4" w:space="0" w:color="auto"/>
              <w:left w:val="single" w:sz="8" w:space="0" w:color="auto"/>
              <w:bottom w:val="single" w:sz="8" w:space="0" w:color="auto"/>
              <w:right w:val="nil"/>
            </w:tcBorders>
            <w:shd w:val="clear" w:color="000000" w:fill="00B0F0"/>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5157" w:type="dxa"/>
            <w:tcBorders>
              <w:top w:val="single" w:sz="4" w:space="0" w:color="auto"/>
              <w:left w:val="nil"/>
              <w:bottom w:val="single" w:sz="8" w:space="0" w:color="auto"/>
              <w:right w:val="single" w:sz="8" w:space="0" w:color="auto"/>
            </w:tcBorders>
            <w:shd w:val="clear" w:color="000000" w:fill="00B0F0"/>
            <w:vAlign w:val="center"/>
            <w:hideMark/>
          </w:tcPr>
          <w:p w:rsidR="00FA1D36" w:rsidRPr="00FA1D36" w:rsidRDefault="00FA1D36" w:rsidP="00FA1D36">
            <w:pPr>
              <w:spacing w:after="0" w:line="240" w:lineRule="auto"/>
              <w:rPr>
                <w:rFonts w:ascii="Times New Roman" w:eastAsia="Times New Roman" w:hAnsi="Times New Roman" w:cs="Times New Roman"/>
                <w:b/>
                <w:bCs/>
                <w:color w:val="FFFFFF"/>
                <w:sz w:val="22"/>
                <w:szCs w:val="22"/>
              </w:rPr>
            </w:pPr>
            <w:r w:rsidRPr="00FA1D36">
              <w:rPr>
                <w:rFonts w:ascii="Times New Roman" w:eastAsia="Times New Roman" w:hAnsi="Times New Roman" w:cs="Times New Roman"/>
                <w:b/>
                <w:bCs/>
                <w:color w:val="FFFFFF"/>
                <w:sz w:val="22"/>
                <w:szCs w:val="22"/>
              </w:rPr>
              <w:t>СВЕГА ЗА РАЗДЕЛЕ ОД 1 ДО 5</w:t>
            </w:r>
          </w:p>
        </w:tc>
        <w:tc>
          <w:tcPr>
            <w:tcW w:w="1481" w:type="dxa"/>
            <w:tcBorders>
              <w:top w:val="single" w:sz="4" w:space="0" w:color="auto"/>
              <w:left w:val="nil"/>
              <w:bottom w:val="single" w:sz="8" w:space="0" w:color="auto"/>
              <w:right w:val="nil"/>
            </w:tcBorders>
            <w:shd w:val="clear" w:color="000000" w:fill="00B0F0"/>
            <w:noWrap/>
            <w:vAlign w:val="center"/>
            <w:hideMark/>
          </w:tcPr>
          <w:p w:rsidR="00FA1D36" w:rsidRPr="00FA1D36" w:rsidRDefault="00FA1D36" w:rsidP="00FA1D36">
            <w:pPr>
              <w:spacing w:after="0" w:line="240" w:lineRule="auto"/>
              <w:jc w:val="right"/>
              <w:rPr>
                <w:rFonts w:ascii="Times New Roman" w:eastAsia="Times New Roman" w:hAnsi="Times New Roman" w:cs="Times New Roman"/>
                <w:b/>
                <w:bCs/>
                <w:color w:val="FFFFFF"/>
                <w:sz w:val="22"/>
                <w:szCs w:val="22"/>
              </w:rPr>
            </w:pPr>
            <w:r w:rsidRPr="00FA1D36">
              <w:rPr>
                <w:rFonts w:ascii="Times New Roman" w:eastAsia="Times New Roman" w:hAnsi="Times New Roman" w:cs="Times New Roman"/>
                <w:b/>
                <w:bCs/>
                <w:color w:val="FFFFFF"/>
                <w:sz w:val="22"/>
                <w:szCs w:val="22"/>
              </w:rPr>
              <w:t>1,000,000,000</w:t>
            </w:r>
          </w:p>
        </w:tc>
        <w:tc>
          <w:tcPr>
            <w:tcW w:w="1411" w:type="dxa"/>
            <w:tcBorders>
              <w:top w:val="single" w:sz="4" w:space="0" w:color="auto"/>
              <w:left w:val="single" w:sz="8" w:space="0" w:color="auto"/>
              <w:bottom w:val="single" w:sz="8" w:space="0" w:color="auto"/>
              <w:right w:val="single" w:sz="8" w:space="0" w:color="auto"/>
            </w:tcBorders>
            <w:shd w:val="clear" w:color="000000" w:fill="00B0F0"/>
            <w:noWrap/>
            <w:vAlign w:val="center"/>
            <w:hideMark/>
          </w:tcPr>
          <w:p w:rsidR="00FA1D36" w:rsidRPr="00FA1D36" w:rsidRDefault="00FA1D36" w:rsidP="00FA1D36">
            <w:pPr>
              <w:spacing w:after="0" w:line="240" w:lineRule="auto"/>
              <w:jc w:val="right"/>
              <w:rPr>
                <w:rFonts w:ascii="Times New Roman" w:eastAsia="Times New Roman" w:hAnsi="Times New Roman" w:cs="Times New Roman"/>
                <w:b/>
                <w:bCs/>
                <w:color w:val="FFFFFF"/>
                <w:sz w:val="22"/>
                <w:szCs w:val="22"/>
              </w:rPr>
            </w:pPr>
            <w:r w:rsidRPr="00FA1D36">
              <w:rPr>
                <w:rFonts w:ascii="Times New Roman" w:eastAsia="Times New Roman" w:hAnsi="Times New Roman" w:cs="Times New Roman"/>
                <w:b/>
                <w:bCs/>
                <w:color w:val="FFFFFF"/>
                <w:sz w:val="22"/>
                <w:szCs w:val="22"/>
              </w:rPr>
              <w:t>45,000,000</w:t>
            </w:r>
          </w:p>
        </w:tc>
        <w:tc>
          <w:tcPr>
            <w:tcW w:w="1548" w:type="dxa"/>
            <w:tcBorders>
              <w:top w:val="single" w:sz="4" w:space="0" w:color="auto"/>
              <w:left w:val="nil"/>
              <w:bottom w:val="single" w:sz="8" w:space="0" w:color="auto"/>
              <w:right w:val="single" w:sz="8" w:space="0" w:color="auto"/>
            </w:tcBorders>
            <w:shd w:val="clear" w:color="000000" w:fill="00B0F0"/>
            <w:noWrap/>
            <w:vAlign w:val="center"/>
            <w:hideMark/>
          </w:tcPr>
          <w:p w:rsidR="00FA1D36" w:rsidRPr="00FA1D36" w:rsidRDefault="00FA1D36" w:rsidP="00FA1D36">
            <w:pPr>
              <w:spacing w:after="0" w:line="240" w:lineRule="auto"/>
              <w:jc w:val="right"/>
              <w:rPr>
                <w:rFonts w:ascii="Times New Roman" w:eastAsia="Times New Roman" w:hAnsi="Times New Roman" w:cs="Times New Roman"/>
                <w:b/>
                <w:bCs/>
                <w:color w:val="FFFFFF"/>
                <w:sz w:val="22"/>
                <w:szCs w:val="22"/>
              </w:rPr>
            </w:pPr>
            <w:r w:rsidRPr="00FA1D36">
              <w:rPr>
                <w:rFonts w:ascii="Times New Roman" w:eastAsia="Times New Roman" w:hAnsi="Times New Roman" w:cs="Times New Roman"/>
                <w:b/>
                <w:bCs/>
                <w:color w:val="FFFFFF"/>
                <w:sz w:val="22"/>
                <w:szCs w:val="22"/>
              </w:rPr>
              <w:t>1,045,000,000</w:t>
            </w:r>
          </w:p>
        </w:tc>
      </w:tr>
    </w:tbl>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FA1D36" w:rsidRDefault="00FA1D36" w:rsidP="00546779">
      <w:pPr>
        <w:tabs>
          <w:tab w:val="left" w:pos="2175"/>
          <w:tab w:val="left" w:pos="4545"/>
          <w:tab w:val="center" w:pos="5400"/>
        </w:tabs>
        <w:jc w:val="both"/>
        <w:rPr>
          <w:rFonts w:ascii="Times New Roman" w:hAnsi="Times New Roman" w:cs="Times New Roman"/>
          <w:sz w:val="24"/>
          <w:szCs w:val="24"/>
          <w:lang w:val="sr-Cyrl-CS"/>
        </w:rPr>
      </w:pPr>
    </w:p>
    <w:p w:rsidR="00546779" w:rsidRDefault="00FE614A"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w:t>
      </w:r>
      <w:r w:rsidR="00546779">
        <w:rPr>
          <w:rFonts w:ascii="Times New Roman" w:hAnsi="Times New Roman" w:cs="Times New Roman"/>
          <w:sz w:val="24"/>
          <w:szCs w:val="24"/>
          <w:lang w:val="sr-Cyrl-CS"/>
        </w:rPr>
        <w:t xml:space="preserve">абела </w:t>
      </w:r>
      <w:r w:rsidR="00B56F0C">
        <w:rPr>
          <w:rFonts w:ascii="Times New Roman" w:hAnsi="Times New Roman" w:cs="Times New Roman"/>
          <w:sz w:val="24"/>
          <w:szCs w:val="24"/>
          <w:lang w:val="sr-Cyrl-CS"/>
        </w:rPr>
        <w:t>5</w:t>
      </w:r>
      <w:r w:rsidR="00546779">
        <w:rPr>
          <w:rFonts w:ascii="Times New Roman" w:hAnsi="Times New Roman" w:cs="Times New Roman"/>
          <w:sz w:val="24"/>
          <w:szCs w:val="24"/>
          <w:lang w:val="sr-Cyrl-CS"/>
        </w:rPr>
        <w:t>. Расходи и издаци према програмској класификацији</w:t>
      </w:r>
    </w:p>
    <w:tbl>
      <w:tblPr>
        <w:tblW w:w="11288" w:type="dxa"/>
        <w:tblInd w:w="103" w:type="dxa"/>
        <w:tblLayout w:type="fixed"/>
        <w:tblLook w:val="04A0"/>
      </w:tblPr>
      <w:tblGrid>
        <w:gridCol w:w="714"/>
        <w:gridCol w:w="1322"/>
        <w:gridCol w:w="4405"/>
        <w:gridCol w:w="1452"/>
        <w:gridCol w:w="877"/>
        <w:gridCol w:w="1152"/>
        <w:gridCol w:w="1366"/>
      </w:tblGrid>
      <w:tr w:rsidR="00FA1D36" w:rsidRPr="00FA1D36" w:rsidTr="00FA1D36">
        <w:trPr>
          <w:trHeight w:val="300"/>
        </w:trPr>
        <w:tc>
          <w:tcPr>
            <w:tcW w:w="203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FA1D36" w:rsidRPr="00FA1D36" w:rsidRDefault="00FA1D36" w:rsidP="00FA1D36">
            <w:pPr>
              <w:spacing w:after="0" w:line="240" w:lineRule="auto"/>
              <w:jc w:val="center"/>
              <w:rPr>
                <w:rFonts w:ascii="Times New Roman" w:eastAsia="Times New Roman" w:hAnsi="Times New Roman" w:cs="Times New Roman"/>
                <w:b/>
                <w:bCs/>
              </w:rPr>
            </w:pPr>
            <w:r w:rsidRPr="00FA1D36">
              <w:rPr>
                <w:rFonts w:ascii="Times New Roman" w:eastAsia="Times New Roman" w:hAnsi="Times New Roman" w:cs="Times New Roman"/>
                <w:b/>
                <w:bCs/>
              </w:rPr>
              <w:t>Шифра</w:t>
            </w:r>
          </w:p>
        </w:tc>
        <w:tc>
          <w:tcPr>
            <w:tcW w:w="4405"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A1D36" w:rsidRPr="00FA1D36" w:rsidRDefault="00FA1D36" w:rsidP="00FA1D36">
            <w:pPr>
              <w:spacing w:after="0" w:line="240" w:lineRule="auto"/>
              <w:jc w:val="center"/>
              <w:rPr>
                <w:rFonts w:ascii="Times New Roman" w:eastAsia="Times New Roman" w:hAnsi="Times New Roman" w:cs="Times New Roman"/>
                <w:b/>
                <w:bCs/>
              </w:rPr>
            </w:pPr>
            <w:r w:rsidRPr="00FA1D36">
              <w:rPr>
                <w:rFonts w:ascii="Times New Roman" w:eastAsia="Times New Roman" w:hAnsi="Times New Roman" w:cs="Times New Roman"/>
                <w:b/>
                <w:bCs/>
              </w:rPr>
              <w:t>Назив</w:t>
            </w:r>
          </w:p>
        </w:tc>
        <w:tc>
          <w:tcPr>
            <w:tcW w:w="145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A1D36" w:rsidRPr="00FA1D36" w:rsidRDefault="00FA1D36" w:rsidP="00FA1D36">
            <w:pPr>
              <w:spacing w:after="0" w:line="240" w:lineRule="auto"/>
              <w:jc w:val="center"/>
              <w:rPr>
                <w:rFonts w:ascii="Times New Roman" w:eastAsia="Times New Roman" w:hAnsi="Times New Roman" w:cs="Times New Roman"/>
                <w:b/>
                <w:bCs/>
                <w:sz w:val="16"/>
                <w:szCs w:val="16"/>
              </w:rPr>
            </w:pPr>
            <w:r w:rsidRPr="00FA1D36">
              <w:rPr>
                <w:rFonts w:ascii="Times New Roman" w:eastAsia="Times New Roman" w:hAnsi="Times New Roman" w:cs="Times New Roman"/>
                <w:b/>
                <w:bCs/>
                <w:sz w:val="16"/>
                <w:szCs w:val="16"/>
              </w:rPr>
              <w:t>Средства из буџета</w:t>
            </w:r>
          </w:p>
        </w:tc>
        <w:tc>
          <w:tcPr>
            <w:tcW w:w="87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A1D36" w:rsidRPr="00FA1D36" w:rsidRDefault="00FA1D36" w:rsidP="00FA1D36">
            <w:pPr>
              <w:spacing w:after="0" w:line="240" w:lineRule="auto"/>
              <w:jc w:val="center"/>
              <w:rPr>
                <w:rFonts w:ascii="Times New Roman" w:eastAsia="Times New Roman" w:hAnsi="Times New Roman" w:cs="Times New Roman"/>
                <w:b/>
                <w:bCs/>
              </w:rPr>
            </w:pPr>
            <w:r w:rsidRPr="00FA1D36">
              <w:rPr>
                <w:rFonts w:ascii="Times New Roman" w:eastAsia="Times New Roman" w:hAnsi="Times New Roman" w:cs="Times New Roman"/>
                <w:b/>
                <w:bCs/>
              </w:rPr>
              <w:t>Структ-ура %</w:t>
            </w:r>
          </w:p>
        </w:tc>
        <w:tc>
          <w:tcPr>
            <w:tcW w:w="115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A1D36" w:rsidRPr="00FA1D36" w:rsidRDefault="00FA1D36" w:rsidP="00FA1D36">
            <w:pPr>
              <w:spacing w:after="0" w:line="240" w:lineRule="auto"/>
              <w:jc w:val="center"/>
              <w:rPr>
                <w:rFonts w:ascii="Times New Roman" w:eastAsia="Times New Roman" w:hAnsi="Times New Roman" w:cs="Times New Roman"/>
                <w:b/>
                <w:bCs/>
              </w:rPr>
            </w:pPr>
            <w:r w:rsidRPr="00FA1D36">
              <w:rPr>
                <w:rFonts w:ascii="Times New Roman" w:eastAsia="Times New Roman" w:hAnsi="Times New Roman" w:cs="Times New Roman"/>
                <w:b/>
                <w:bCs/>
              </w:rPr>
              <w:t>остала средства корисника буџета</w:t>
            </w:r>
          </w:p>
        </w:tc>
        <w:tc>
          <w:tcPr>
            <w:tcW w:w="13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FA1D36" w:rsidRPr="00FA1D36" w:rsidRDefault="00FA1D36" w:rsidP="00FA1D36">
            <w:pPr>
              <w:spacing w:after="0" w:line="240" w:lineRule="auto"/>
              <w:jc w:val="center"/>
              <w:rPr>
                <w:rFonts w:ascii="Times New Roman" w:eastAsia="Times New Roman" w:hAnsi="Times New Roman" w:cs="Times New Roman"/>
                <w:b/>
                <w:bCs/>
              </w:rPr>
            </w:pPr>
            <w:r w:rsidRPr="00FA1D36">
              <w:rPr>
                <w:rFonts w:ascii="Times New Roman" w:eastAsia="Times New Roman" w:hAnsi="Times New Roman" w:cs="Times New Roman"/>
                <w:b/>
                <w:bCs/>
              </w:rPr>
              <w:t>Укупна средства</w:t>
            </w:r>
          </w:p>
        </w:tc>
      </w:tr>
      <w:tr w:rsidR="00FA1D36" w:rsidRPr="00FA1D36" w:rsidTr="00FA1D36">
        <w:trPr>
          <w:trHeight w:val="720"/>
        </w:trPr>
        <w:tc>
          <w:tcPr>
            <w:tcW w:w="714" w:type="dxa"/>
            <w:tcBorders>
              <w:top w:val="nil"/>
              <w:left w:val="single" w:sz="4" w:space="0" w:color="auto"/>
              <w:bottom w:val="single" w:sz="4" w:space="0" w:color="auto"/>
              <w:right w:val="single" w:sz="4" w:space="0" w:color="auto"/>
            </w:tcBorders>
            <w:shd w:val="clear" w:color="CCFFFF" w:fill="CCFFFF"/>
            <w:vAlign w:val="center"/>
            <w:hideMark/>
          </w:tcPr>
          <w:p w:rsidR="00FA1D36" w:rsidRPr="00FA1D36" w:rsidRDefault="00FA1D36" w:rsidP="00FA1D36">
            <w:pPr>
              <w:spacing w:after="0" w:line="240" w:lineRule="auto"/>
              <w:jc w:val="center"/>
              <w:rPr>
                <w:rFonts w:ascii="Times New Roman" w:eastAsia="Times New Roman" w:hAnsi="Times New Roman" w:cs="Times New Roman"/>
                <w:b/>
                <w:bCs/>
              </w:rPr>
            </w:pPr>
            <w:r w:rsidRPr="00FA1D36">
              <w:rPr>
                <w:rFonts w:ascii="Times New Roman" w:eastAsia="Times New Roman" w:hAnsi="Times New Roman" w:cs="Times New Roman"/>
                <w:b/>
                <w:bCs/>
              </w:rPr>
              <w:t>Програм</w:t>
            </w:r>
          </w:p>
        </w:tc>
        <w:tc>
          <w:tcPr>
            <w:tcW w:w="1322" w:type="dxa"/>
            <w:tcBorders>
              <w:top w:val="nil"/>
              <w:left w:val="nil"/>
              <w:bottom w:val="single" w:sz="4" w:space="0" w:color="auto"/>
              <w:right w:val="single" w:sz="4" w:space="0" w:color="auto"/>
            </w:tcBorders>
            <w:shd w:val="clear" w:color="CCFFFF" w:fill="CCFFFF"/>
            <w:vAlign w:val="center"/>
            <w:hideMark/>
          </w:tcPr>
          <w:p w:rsidR="00FA1D36" w:rsidRPr="00FA1D36" w:rsidRDefault="00FA1D36" w:rsidP="00FA1D36">
            <w:pPr>
              <w:spacing w:after="0" w:line="240" w:lineRule="auto"/>
              <w:jc w:val="center"/>
              <w:rPr>
                <w:rFonts w:ascii="Times New Roman" w:eastAsia="Times New Roman" w:hAnsi="Times New Roman" w:cs="Times New Roman"/>
                <w:b/>
                <w:bCs/>
              </w:rPr>
            </w:pPr>
            <w:r w:rsidRPr="00FA1D36">
              <w:rPr>
                <w:rFonts w:ascii="Times New Roman" w:eastAsia="Times New Roman" w:hAnsi="Times New Roman" w:cs="Times New Roman"/>
                <w:b/>
                <w:bCs/>
              </w:rPr>
              <w:t xml:space="preserve"> Програмска активност/  Пројекат</w:t>
            </w:r>
          </w:p>
        </w:tc>
        <w:tc>
          <w:tcPr>
            <w:tcW w:w="4405" w:type="dxa"/>
            <w:vMerge/>
            <w:tcBorders>
              <w:top w:val="single" w:sz="4" w:space="0" w:color="auto"/>
              <w:left w:val="single" w:sz="4" w:space="0" w:color="auto"/>
              <w:bottom w:val="single" w:sz="4" w:space="0" w:color="auto"/>
              <w:right w:val="single" w:sz="4" w:space="0" w:color="auto"/>
            </w:tcBorders>
            <w:vAlign w:val="center"/>
            <w:hideMark/>
          </w:tcPr>
          <w:p w:rsidR="00FA1D36" w:rsidRPr="00FA1D36" w:rsidRDefault="00FA1D36" w:rsidP="00FA1D36">
            <w:pPr>
              <w:spacing w:after="0" w:line="240" w:lineRule="auto"/>
              <w:rPr>
                <w:rFonts w:ascii="Times New Roman" w:eastAsia="Times New Roman" w:hAnsi="Times New Roman" w:cs="Times New Roman"/>
                <w:b/>
                <w:bCs/>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FA1D36" w:rsidRPr="00FA1D36" w:rsidRDefault="00FA1D36" w:rsidP="00FA1D36">
            <w:pPr>
              <w:spacing w:after="0" w:line="240" w:lineRule="auto"/>
              <w:rPr>
                <w:rFonts w:ascii="Times New Roman" w:eastAsia="Times New Roman" w:hAnsi="Times New Roman" w:cs="Times New Roman"/>
                <w:b/>
                <w:bCs/>
                <w:sz w:val="16"/>
                <w:szCs w:val="16"/>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FA1D36" w:rsidRPr="00FA1D36" w:rsidRDefault="00FA1D36" w:rsidP="00FA1D36">
            <w:pPr>
              <w:spacing w:after="0" w:line="240" w:lineRule="auto"/>
              <w:rPr>
                <w:rFonts w:ascii="Times New Roman" w:eastAsia="Times New Roman" w:hAnsi="Times New Roman" w:cs="Times New Roman"/>
                <w:b/>
                <w:bCs/>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FA1D36" w:rsidRPr="00FA1D36" w:rsidRDefault="00FA1D36" w:rsidP="00FA1D36">
            <w:pPr>
              <w:spacing w:after="0" w:line="240" w:lineRule="auto"/>
              <w:rPr>
                <w:rFonts w:ascii="Times New Roman" w:eastAsia="Times New Roman" w:hAnsi="Times New Roman" w:cs="Times New Roman"/>
                <w:b/>
                <w:bCs/>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FA1D36" w:rsidRPr="00FA1D36" w:rsidRDefault="00FA1D36" w:rsidP="00FA1D36">
            <w:pPr>
              <w:spacing w:after="0" w:line="240" w:lineRule="auto"/>
              <w:rPr>
                <w:rFonts w:ascii="Times New Roman" w:eastAsia="Times New Roman" w:hAnsi="Times New Roman" w:cs="Times New Roman"/>
                <w:b/>
                <w:bCs/>
              </w:rPr>
            </w:pP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FA1D36" w:rsidRPr="00FA1D36" w:rsidRDefault="00FA1D36" w:rsidP="00FA1D36">
            <w:pPr>
              <w:spacing w:after="0" w:line="240" w:lineRule="auto"/>
              <w:jc w:val="center"/>
              <w:rPr>
                <w:rFonts w:ascii="Times New Roman" w:eastAsia="Times New Roman" w:hAnsi="Times New Roman" w:cs="Times New Roman"/>
                <w:i/>
                <w:iCs/>
                <w:color w:val="000000"/>
                <w:sz w:val="20"/>
                <w:szCs w:val="20"/>
              </w:rPr>
            </w:pPr>
            <w:r w:rsidRPr="00FA1D36">
              <w:rPr>
                <w:rFonts w:ascii="Times New Roman" w:eastAsia="Times New Roman" w:hAnsi="Times New Roman" w:cs="Times New Roman"/>
                <w:i/>
                <w:iCs/>
                <w:color w:val="000000"/>
                <w:sz w:val="20"/>
                <w:szCs w:val="20"/>
              </w:rPr>
              <w:t>1</w:t>
            </w:r>
          </w:p>
        </w:tc>
        <w:tc>
          <w:tcPr>
            <w:tcW w:w="1322" w:type="dxa"/>
            <w:tcBorders>
              <w:top w:val="nil"/>
              <w:left w:val="nil"/>
              <w:bottom w:val="single" w:sz="4" w:space="0" w:color="auto"/>
              <w:right w:val="single" w:sz="4" w:space="0" w:color="auto"/>
            </w:tcBorders>
            <w:shd w:val="clear" w:color="auto" w:fill="auto"/>
            <w:vAlign w:val="center"/>
            <w:hideMark/>
          </w:tcPr>
          <w:p w:rsidR="00FA1D36" w:rsidRPr="00FA1D36" w:rsidRDefault="00FA1D36" w:rsidP="00FA1D36">
            <w:pPr>
              <w:spacing w:after="0" w:line="240" w:lineRule="auto"/>
              <w:jc w:val="center"/>
              <w:rPr>
                <w:rFonts w:ascii="Times New Roman" w:eastAsia="Times New Roman" w:hAnsi="Times New Roman" w:cs="Times New Roman"/>
                <w:i/>
                <w:iCs/>
                <w:color w:val="000000"/>
                <w:sz w:val="20"/>
                <w:szCs w:val="20"/>
              </w:rPr>
            </w:pPr>
            <w:r w:rsidRPr="00FA1D36">
              <w:rPr>
                <w:rFonts w:ascii="Times New Roman" w:eastAsia="Times New Roman" w:hAnsi="Times New Roman" w:cs="Times New Roman"/>
                <w:i/>
                <w:iCs/>
                <w:color w:val="000000"/>
                <w:sz w:val="20"/>
                <w:szCs w:val="20"/>
              </w:rPr>
              <w:t>2</w:t>
            </w:r>
          </w:p>
        </w:tc>
        <w:tc>
          <w:tcPr>
            <w:tcW w:w="4405" w:type="dxa"/>
            <w:tcBorders>
              <w:top w:val="nil"/>
              <w:left w:val="nil"/>
              <w:bottom w:val="single" w:sz="4" w:space="0" w:color="auto"/>
              <w:right w:val="single" w:sz="4" w:space="0" w:color="auto"/>
            </w:tcBorders>
            <w:shd w:val="clear" w:color="auto" w:fill="auto"/>
            <w:vAlign w:val="center"/>
            <w:hideMark/>
          </w:tcPr>
          <w:p w:rsidR="00FA1D36" w:rsidRPr="00FA1D36" w:rsidRDefault="00FA1D36" w:rsidP="00FA1D36">
            <w:pPr>
              <w:spacing w:after="0" w:line="240" w:lineRule="auto"/>
              <w:jc w:val="center"/>
              <w:rPr>
                <w:rFonts w:ascii="Times New Roman" w:eastAsia="Times New Roman" w:hAnsi="Times New Roman" w:cs="Times New Roman"/>
                <w:i/>
                <w:iCs/>
                <w:color w:val="000000"/>
                <w:sz w:val="20"/>
                <w:szCs w:val="20"/>
              </w:rPr>
            </w:pPr>
            <w:r w:rsidRPr="00FA1D36">
              <w:rPr>
                <w:rFonts w:ascii="Times New Roman" w:eastAsia="Times New Roman" w:hAnsi="Times New Roman" w:cs="Times New Roman"/>
                <w:i/>
                <w:iCs/>
                <w:color w:val="000000"/>
                <w:sz w:val="20"/>
                <w:szCs w:val="20"/>
              </w:rPr>
              <w:t>3</w:t>
            </w:r>
          </w:p>
        </w:tc>
        <w:tc>
          <w:tcPr>
            <w:tcW w:w="1452" w:type="dxa"/>
            <w:tcBorders>
              <w:top w:val="nil"/>
              <w:left w:val="nil"/>
              <w:bottom w:val="single" w:sz="4" w:space="0" w:color="auto"/>
              <w:right w:val="single" w:sz="4" w:space="0" w:color="auto"/>
            </w:tcBorders>
            <w:shd w:val="clear" w:color="auto" w:fill="auto"/>
            <w:vAlign w:val="center"/>
            <w:hideMark/>
          </w:tcPr>
          <w:p w:rsidR="00FA1D36" w:rsidRPr="00FA1D36" w:rsidRDefault="00FA1D36" w:rsidP="00FA1D36">
            <w:pPr>
              <w:spacing w:after="0" w:line="240" w:lineRule="auto"/>
              <w:jc w:val="center"/>
              <w:rPr>
                <w:rFonts w:ascii="Times New Roman" w:eastAsia="Times New Roman" w:hAnsi="Times New Roman" w:cs="Times New Roman"/>
                <w:i/>
                <w:iCs/>
                <w:color w:val="000000"/>
                <w:sz w:val="20"/>
                <w:szCs w:val="20"/>
              </w:rPr>
            </w:pPr>
            <w:r w:rsidRPr="00FA1D36">
              <w:rPr>
                <w:rFonts w:ascii="Times New Roman" w:eastAsia="Times New Roman" w:hAnsi="Times New Roman" w:cs="Times New Roman"/>
                <w:i/>
                <w:iCs/>
                <w:color w:val="000000"/>
                <w:sz w:val="20"/>
                <w:szCs w:val="20"/>
              </w:rPr>
              <w:t>4</w:t>
            </w:r>
          </w:p>
        </w:tc>
        <w:tc>
          <w:tcPr>
            <w:tcW w:w="877" w:type="dxa"/>
            <w:tcBorders>
              <w:top w:val="nil"/>
              <w:left w:val="nil"/>
              <w:bottom w:val="single" w:sz="4" w:space="0" w:color="auto"/>
              <w:right w:val="single" w:sz="4" w:space="0" w:color="auto"/>
            </w:tcBorders>
            <w:shd w:val="clear" w:color="auto" w:fill="auto"/>
            <w:vAlign w:val="center"/>
            <w:hideMark/>
          </w:tcPr>
          <w:p w:rsidR="00FA1D36" w:rsidRPr="00FA1D36" w:rsidRDefault="00FA1D36" w:rsidP="00FA1D36">
            <w:pPr>
              <w:spacing w:after="0" w:line="240" w:lineRule="auto"/>
              <w:jc w:val="center"/>
              <w:rPr>
                <w:rFonts w:ascii="Times New Roman" w:eastAsia="Times New Roman" w:hAnsi="Times New Roman" w:cs="Times New Roman"/>
                <w:i/>
                <w:iCs/>
                <w:color w:val="000000"/>
                <w:sz w:val="20"/>
                <w:szCs w:val="20"/>
              </w:rPr>
            </w:pPr>
            <w:r w:rsidRPr="00FA1D36">
              <w:rPr>
                <w:rFonts w:ascii="Times New Roman" w:eastAsia="Times New Roman" w:hAnsi="Times New Roman" w:cs="Times New Roman"/>
                <w:i/>
                <w:iCs/>
                <w:color w:val="000000"/>
                <w:sz w:val="20"/>
                <w:szCs w:val="20"/>
              </w:rPr>
              <w:t>5</w:t>
            </w:r>
          </w:p>
        </w:tc>
        <w:tc>
          <w:tcPr>
            <w:tcW w:w="1152" w:type="dxa"/>
            <w:tcBorders>
              <w:top w:val="nil"/>
              <w:left w:val="nil"/>
              <w:bottom w:val="single" w:sz="4" w:space="0" w:color="auto"/>
              <w:right w:val="single" w:sz="4" w:space="0" w:color="auto"/>
            </w:tcBorders>
            <w:shd w:val="clear" w:color="auto" w:fill="auto"/>
            <w:vAlign w:val="center"/>
            <w:hideMark/>
          </w:tcPr>
          <w:p w:rsidR="00FA1D36" w:rsidRPr="00FA1D36" w:rsidRDefault="00FA1D36" w:rsidP="00FA1D36">
            <w:pPr>
              <w:spacing w:after="0" w:line="240" w:lineRule="auto"/>
              <w:jc w:val="center"/>
              <w:rPr>
                <w:rFonts w:ascii="Times New Roman" w:eastAsia="Times New Roman" w:hAnsi="Times New Roman" w:cs="Times New Roman"/>
                <w:i/>
                <w:iCs/>
                <w:color w:val="000000"/>
                <w:sz w:val="20"/>
                <w:szCs w:val="20"/>
              </w:rPr>
            </w:pPr>
            <w:r w:rsidRPr="00FA1D36">
              <w:rPr>
                <w:rFonts w:ascii="Times New Roman" w:eastAsia="Times New Roman" w:hAnsi="Times New Roman" w:cs="Times New Roman"/>
                <w:i/>
                <w:iCs/>
                <w:color w:val="000000"/>
                <w:sz w:val="20"/>
                <w:szCs w:val="20"/>
              </w:rPr>
              <w:t>6</w:t>
            </w:r>
          </w:p>
        </w:tc>
        <w:tc>
          <w:tcPr>
            <w:tcW w:w="1366" w:type="dxa"/>
            <w:tcBorders>
              <w:top w:val="nil"/>
              <w:left w:val="nil"/>
              <w:bottom w:val="single" w:sz="4" w:space="0" w:color="auto"/>
              <w:right w:val="single" w:sz="4" w:space="0" w:color="auto"/>
            </w:tcBorders>
            <w:shd w:val="clear" w:color="auto" w:fill="auto"/>
            <w:vAlign w:val="center"/>
            <w:hideMark/>
          </w:tcPr>
          <w:p w:rsidR="00FA1D36" w:rsidRPr="00FA1D36" w:rsidRDefault="00FA1D36" w:rsidP="00FA1D36">
            <w:pPr>
              <w:spacing w:after="0" w:line="240" w:lineRule="auto"/>
              <w:jc w:val="center"/>
              <w:rPr>
                <w:rFonts w:ascii="Times New Roman" w:eastAsia="Times New Roman" w:hAnsi="Times New Roman" w:cs="Times New Roman"/>
                <w:i/>
                <w:iCs/>
                <w:color w:val="000000"/>
                <w:sz w:val="20"/>
                <w:szCs w:val="20"/>
              </w:rPr>
            </w:pPr>
            <w:r w:rsidRPr="00FA1D36">
              <w:rPr>
                <w:rFonts w:ascii="Times New Roman" w:eastAsia="Times New Roman" w:hAnsi="Times New Roman" w:cs="Times New Roman"/>
                <w:i/>
                <w:iCs/>
                <w:color w:val="000000"/>
                <w:sz w:val="20"/>
                <w:szCs w:val="20"/>
              </w:rPr>
              <w:t>7</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1101</w:t>
            </w:r>
          </w:p>
        </w:tc>
        <w:tc>
          <w:tcPr>
            <w:tcW w:w="1322" w:type="dxa"/>
            <w:tcBorders>
              <w:top w:val="nil"/>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nil"/>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1.  Становање, урбанизам  и просторно планирање</w:t>
            </w:r>
          </w:p>
        </w:tc>
        <w:tc>
          <w:tcPr>
            <w:tcW w:w="1452" w:type="dxa"/>
            <w:tcBorders>
              <w:top w:val="nil"/>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5,300,000</w:t>
            </w:r>
          </w:p>
        </w:tc>
        <w:tc>
          <w:tcPr>
            <w:tcW w:w="877" w:type="dxa"/>
            <w:tcBorders>
              <w:top w:val="nil"/>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0.5%</w:t>
            </w:r>
          </w:p>
        </w:tc>
        <w:tc>
          <w:tcPr>
            <w:tcW w:w="1152" w:type="dxa"/>
            <w:tcBorders>
              <w:top w:val="nil"/>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nil"/>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5,300,000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1101-0001</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Просторно и урбанистичко планирање</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5,300,000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0.5%</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5,300,000</w:t>
            </w:r>
          </w:p>
        </w:tc>
      </w:tr>
      <w:tr w:rsidR="00FA1D36" w:rsidRPr="00FA1D36" w:rsidTr="00FA1D36">
        <w:trPr>
          <w:trHeight w:val="300"/>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1102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2.  Комуналне делатности</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111,450,000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11.1%</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111,450,000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1102-0001</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Управљање/одржавање јавним осветљењем</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19,000,000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1.9%</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19,000,000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1102-0002</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Одржавање јавних зелених површина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22,500,000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2.3%</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22,500,000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1102-0003</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Одржавање чистоће на површинама јавне намене</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32,100,000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3.2%</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32,100,000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1102-0004</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Зоохигијена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1,350,000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0.1%</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1,350,000</w:t>
            </w:r>
          </w:p>
        </w:tc>
      </w:tr>
      <w:tr w:rsidR="00FA1D36" w:rsidRPr="00FA1D36" w:rsidTr="00FA1D36">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1102-0008</w:t>
            </w:r>
          </w:p>
        </w:tc>
        <w:tc>
          <w:tcPr>
            <w:tcW w:w="4405" w:type="dxa"/>
            <w:tcBorders>
              <w:top w:val="nil"/>
              <w:left w:val="nil"/>
              <w:bottom w:val="single" w:sz="4" w:space="0" w:color="auto"/>
              <w:right w:val="single" w:sz="4" w:space="0" w:color="auto"/>
            </w:tcBorders>
            <w:shd w:val="clear" w:color="auto" w:fill="auto"/>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Управљањеи одржавање водоводне инфраструктуре и снабдевање водом за пиће</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36,500,000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3.7%</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36,500,000</w:t>
            </w:r>
          </w:p>
        </w:tc>
      </w:tr>
      <w:tr w:rsidR="00FA1D36" w:rsidRPr="00FA1D36" w:rsidTr="00FA1D36">
        <w:trPr>
          <w:trHeight w:val="300"/>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1501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3.  Локални економски развој</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12,240,000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1.2%</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20,000,000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32,240,000</w:t>
            </w:r>
          </w:p>
        </w:tc>
      </w:tr>
      <w:tr w:rsidR="00FA1D36" w:rsidRPr="00FA1D36" w:rsidTr="00FA1D36">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1501-0001</w:t>
            </w:r>
          </w:p>
        </w:tc>
        <w:tc>
          <w:tcPr>
            <w:tcW w:w="4405" w:type="dxa"/>
            <w:tcBorders>
              <w:top w:val="single" w:sz="4" w:space="0" w:color="auto"/>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Унапређење привредног и инвестиционог амбијента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4,500,000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0.5%</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4,500,000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1501-0002</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Мере активне политике запошљавања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7,740,000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0.8%</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20,000,000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27,740,000</w:t>
            </w:r>
          </w:p>
        </w:tc>
      </w:tr>
      <w:tr w:rsidR="00FA1D36" w:rsidRPr="00FA1D36" w:rsidTr="00FA1D36">
        <w:trPr>
          <w:trHeight w:val="285"/>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1502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4.  Развој туризма</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6,140,000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0.6%</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6,140,000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1502-0002</w:t>
            </w:r>
          </w:p>
        </w:tc>
        <w:tc>
          <w:tcPr>
            <w:tcW w:w="4405"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Промоција туристичке понуде</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6,140,000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0.6%</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6,140,000</w:t>
            </w:r>
          </w:p>
        </w:tc>
      </w:tr>
      <w:tr w:rsidR="00FA1D36" w:rsidRPr="00FA1D36" w:rsidTr="00FA1D36">
        <w:trPr>
          <w:trHeight w:val="285"/>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0101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5.  Пољопривреда и рурални развој</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13,400,000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1.3%</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13,400,000</w:t>
            </w:r>
          </w:p>
        </w:tc>
      </w:tr>
      <w:tr w:rsidR="00FA1D36" w:rsidRPr="00FA1D36" w:rsidTr="00FA1D36">
        <w:trPr>
          <w:trHeight w:val="51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0101-0001</w:t>
            </w:r>
          </w:p>
        </w:tc>
        <w:tc>
          <w:tcPr>
            <w:tcW w:w="4405" w:type="dxa"/>
            <w:tcBorders>
              <w:top w:val="nil"/>
              <w:left w:val="nil"/>
              <w:bottom w:val="single" w:sz="4" w:space="0" w:color="auto"/>
              <w:right w:val="single" w:sz="4" w:space="0" w:color="auto"/>
            </w:tcBorders>
            <w:shd w:val="clear" w:color="auto" w:fill="auto"/>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Подршка за спровођење пољопривредне политике у локалној заједници</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13,400,000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1.3%</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13,400,000</w:t>
            </w:r>
          </w:p>
        </w:tc>
      </w:tr>
      <w:tr w:rsidR="00FA1D36" w:rsidRPr="00FA1D36" w:rsidTr="00FA1D36">
        <w:trPr>
          <w:trHeight w:val="285"/>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0401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6.  Заштита животне средине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39,900,000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4.0%</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39,900,000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0401-0001</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 xml:space="preserve">Управљање заштитом животне средине </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1,000,000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0.1%</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1,000,000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0401-0002</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Праћење квалитета елемената животне средине</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2,400,000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0.2%</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2,400,000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0401-0003</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Заштита природе</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24,000,000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2.4%</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24,000,000</w:t>
            </w:r>
          </w:p>
        </w:tc>
      </w:tr>
      <w:tr w:rsidR="00FA1D36" w:rsidRPr="00FA1D36" w:rsidTr="00FA1D36">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0401-0004</w:t>
            </w:r>
          </w:p>
        </w:tc>
        <w:tc>
          <w:tcPr>
            <w:tcW w:w="4405" w:type="dxa"/>
            <w:tcBorders>
              <w:top w:val="nil"/>
              <w:left w:val="nil"/>
              <w:bottom w:val="single" w:sz="4" w:space="0" w:color="auto"/>
              <w:right w:val="single" w:sz="4" w:space="0" w:color="auto"/>
            </w:tcBorders>
            <w:shd w:val="clear" w:color="auto" w:fill="auto"/>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Управљање отпадним водама и канализациона инфраструктура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12,500,000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1.3%</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12,500,000</w:t>
            </w:r>
          </w:p>
        </w:tc>
      </w:tr>
      <w:tr w:rsidR="00FA1D36" w:rsidRPr="00FA1D36" w:rsidTr="00FA1D36">
        <w:trPr>
          <w:trHeight w:val="555"/>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0701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7.  Организација саобраћаја и саобраћајне  инфраструктуре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157,800,000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15.8%</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157,800,000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0701-0002</w:t>
            </w:r>
          </w:p>
        </w:tc>
        <w:tc>
          <w:tcPr>
            <w:tcW w:w="4405"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Управљање и одржавање саобраћајне инфраструктуре</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153,300,000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15.3%</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153,300,000</w:t>
            </w:r>
          </w:p>
        </w:tc>
      </w:tr>
      <w:tr w:rsidR="00FA1D36" w:rsidRPr="00FA1D36" w:rsidTr="00FA1D36">
        <w:trPr>
          <w:trHeight w:val="525"/>
        </w:trPr>
        <w:tc>
          <w:tcPr>
            <w:tcW w:w="714" w:type="dxa"/>
            <w:tcBorders>
              <w:top w:val="nil"/>
              <w:left w:val="single" w:sz="4" w:space="0" w:color="auto"/>
              <w:bottom w:val="single" w:sz="4" w:space="0" w:color="auto"/>
              <w:right w:val="single" w:sz="4" w:space="0" w:color="auto"/>
            </w:tcBorders>
            <w:shd w:val="clear" w:color="auto" w:fill="auto"/>
            <w:noWrap/>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0701-0005</w:t>
            </w:r>
          </w:p>
        </w:tc>
        <w:tc>
          <w:tcPr>
            <w:tcW w:w="4405" w:type="dxa"/>
            <w:tcBorders>
              <w:top w:val="nil"/>
              <w:left w:val="nil"/>
              <w:bottom w:val="single" w:sz="4" w:space="0" w:color="auto"/>
              <w:right w:val="single" w:sz="4" w:space="0" w:color="auto"/>
            </w:tcBorders>
            <w:shd w:val="clear" w:color="auto" w:fill="auto"/>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Унапређење безбедности саобраћаја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4,500,000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0.5%</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4,500,000</w:t>
            </w:r>
          </w:p>
        </w:tc>
      </w:tr>
      <w:tr w:rsidR="00FA1D36" w:rsidRPr="00FA1D36" w:rsidTr="00FA1D36">
        <w:trPr>
          <w:trHeight w:val="285"/>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2002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 xml:space="preserve">Програм 8.  Предшколско васпитање </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87,540,000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8.8%</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23,000,000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110,540,000</w:t>
            </w:r>
          </w:p>
        </w:tc>
      </w:tr>
      <w:tr w:rsidR="00FA1D36" w:rsidRPr="00FA1D36" w:rsidTr="00FA1D36">
        <w:trPr>
          <w:trHeight w:val="51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2002-0002</w:t>
            </w:r>
          </w:p>
        </w:tc>
        <w:tc>
          <w:tcPr>
            <w:tcW w:w="4405" w:type="dxa"/>
            <w:tcBorders>
              <w:top w:val="nil"/>
              <w:left w:val="nil"/>
              <w:bottom w:val="single" w:sz="4" w:space="0" w:color="auto"/>
              <w:right w:val="single" w:sz="4" w:space="0" w:color="auto"/>
            </w:tcBorders>
            <w:shd w:val="clear" w:color="auto" w:fill="auto"/>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 xml:space="preserve">Функционисање и остваривање предшколског образовања и васпитања </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87,540,000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8.8%</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23,000,000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110,540,000</w:t>
            </w:r>
          </w:p>
        </w:tc>
      </w:tr>
      <w:tr w:rsidR="00FA1D36" w:rsidRPr="00FA1D36" w:rsidTr="00FA1D36">
        <w:trPr>
          <w:trHeight w:val="285"/>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2003</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 xml:space="preserve">Програм 9.  Основно образовање </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66,000,000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6.6%</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66,000,000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2003-0001</w:t>
            </w:r>
          </w:p>
        </w:tc>
        <w:tc>
          <w:tcPr>
            <w:tcW w:w="4405"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Реализација делатности основог образовања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66,000,000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6.6%</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66,000,000</w:t>
            </w:r>
          </w:p>
        </w:tc>
      </w:tr>
      <w:tr w:rsidR="00FA1D36" w:rsidRPr="00FA1D36" w:rsidTr="00FA1D36">
        <w:trPr>
          <w:trHeight w:val="285"/>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2004</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10. Средње образовање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32,100,000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3.2%</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32,100,000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2004-0001</w:t>
            </w:r>
          </w:p>
        </w:tc>
        <w:tc>
          <w:tcPr>
            <w:tcW w:w="4405"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Реализација делатности средњег образовања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32,100,000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3.2%</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32,100,000</w:t>
            </w:r>
          </w:p>
        </w:tc>
      </w:tr>
      <w:tr w:rsidR="00FA1D36" w:rsidRPr="00FA1D36" w:rsidTr="00FA1D36">
        <w:trPr>
          <w:trHeight w:val="285"/>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0902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11.  Социјална  и дечја заштита</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79,660,000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8.0%</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79,660,000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0902-0001</w:t>
            </w:r>
          </w:p>
        </w:tc>
        <w:tc>
          <w:tcPr>
            <w:tcW w:w="4405"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Једнократне помоћи и други облици помоћи</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60,900,000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6.1%</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60,900,000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0902-0016</w:t>
            </w:r>
          </w:p>
        </w:tc>
        <w:tc>
          <w:tcPr>
            <w:tcW w:w="4405"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Дневне услуге у заједници</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3,600,000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0.4%</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3,600,000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0902-0018</w:t>
            </w:r>
          </w:p>
        </w:tc>
        <w:tc>
          <w:tcPr>
            <w:tcW w:w="4405"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Подршка реализацији програма  Црвеног крста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7,180,000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0.7%</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7,180,000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0902-0019</w:t>
            </w:r>
          </w:p>
        </w:tc>
        <w:tc>
          <w:tcPr>
            <w:tcW w:w="4405"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Подршка деци и породицама са децом</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1,380,000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0.1%</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1,380,000</w:t>
            </w:r>
          </w:p>
        </w:tc>
      </w:tr>
      <w:tr w:rsidR="00FA1D36" w:rsidRPr="00FA1D36" w:rsidTr="00FA1D36">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lastRenderedPageBreak/>
              <w:t>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0902-0020</w:t>
            </w:r>
          </w:p>
        </w:tc>
        <w:tc>
          <w:tcPr>
            <w:tcW w:w="4405" w:type="dxa"/>
            <w:tcBorders>
              <w:top w:val="single" w:sz="4" w:space="0" w:color="auto"/>
              <w:left w:val="single" w:sz="4" w:space="0" w:color="auto"/>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Подршка рађању и родитељству</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4,500,000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0.5%</w:t>
            </w: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4,500,000</w:t>
            </w:r>
          </w:p>
        </w:tc>
      </w:tr>
      <w:tr w:rsidR="00FA1D36" w:rsidRPr="00FA1D36" w:rsidTr="00FA1D36">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0902-0021</w:t>
            </w:r>
          </w:p>
        </w:tc>
        <w:tc>
          <w:tcPr>
            <w:tcW w:w="4405" w:type="dxa"/>
            <w:tcBorders>
              <w:top w:val="single" w:sz="4" w:space="0" w:color="auto"/>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Подршка особама са инвалидитетом</w:t>
            </w:r>
          </w:p>
        </w:tc>
        <w:tc>
          <w:tcPr>
            <w:tcW w:w="1452" w:type="dxa"/>
            <w:tcBorders>
              <w:top w:val="single" w:sz="4" w:space="0" w:color="auto"/>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2,100,000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0.2%</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single" w:sz="4" w:space="0" w:color="auto"/>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2,100,000</w:t>
            </w:r>
          </w:p>
        </w:tc>
      </w:tr>
      <w:tr w:rsidR="00FA1D36" w:rsidRPr="00FA1D36" w:rsidTr="00FA1D36">
        <w:trPr>
          <w:trHeight w:val="285"/>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1801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12.  Здравствена заштита</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8,700,000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0.9%</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8,700,000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1801-0001</w:t>
            </w:r>
          </w:p>
        </w:tc>
        <w:tc>
          <w:tcPr>
            <w:tcW w:w="4405"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Функционисање установа примарне здравствене заштите</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8,300,000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0.8%</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8,300,000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1801-0002</w:t>
            </w:r>
          </w:p>
        </w:tc>
        <w:tc>
          <w:tcPr>
            <w:tcW w:w="4405"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Мртвозорство</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0.0%</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400,000</w:t>
            </w:r>
          </w:p>
        </w:tc>
      </w:tr>
      <w:tr w:rsidR="00FA1D36" w:rsidRPr="00FA1D36" w:rsidTr="00FA1D36">
        <w:trPr>
          <w:trHeight w:val="285"/>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1201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13.  Развој културе и информисања</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39,560,000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4.0%</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39,560,000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1201-0001</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 xml:space="preserve">Функционисање локалних установа културе </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32,050,000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3.2%</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32,050,000</w:t>
            </w:r>
          </w:p>
        </w:tc>
      </w:tr>
      <w:tr w:rsidR="00FA1D36" w:rsidRPr="00FA1D36" w:rsidTr="00FA1D36">
        <w:trPr>
          <w:trHeight w:val="51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1201-0003</w:t>
            </w:r>
          </w:p>
        </w:tc>
        <w:tc>
          <w:tcPr>
            <w:tcW w:w="4405" w:type="dxa"/>
            <w:tcBorders>
              <w:top w:val="nil"/>
              <w:left w:val="nil"/>
              <w:bottom w:val="single" w:sz="4" w:space="0" w:color="auto"/>
              <w:right w:val="single" w:sz="4" w:space="0" w:color="auto"/>
            </w:tcBorders>
            <w:shd w:val="clear" w:color="auto" w:fill="auto"/>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Унапређење система очувања и представљања културно историјског наслеђа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4,500,000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0.5%</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4,500,000</w:t>
            </w:r>
          </w:p>
        </w:tc>
      </w:tr>
      <w:tr w:rsidR="00FA1D36" w:rsidRPr="00FA1D36" w:rsidTr="00FA1D36">
        <w:trPr>
          <w:trHeight w:val="51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1201-0004</w:t>
            </w:r>
          </w:p>
        </w:tc>
        <w:tc>
          <w:tcPr>
            <w:tcW w:w="4405" w:type="dxa"/>
            <w:tcBorders>
              <w:top w:val="nil"/>
              <w:left w:val="nil"/>
              <w:bottom w:val="single" w:sz="4" w:space="0" w:color="auto"/>
              <w:right w:val="single" w:sz="4" w:space="0" w:color="auto"/>
            </w:tcBorders>
            <w:shd w:val="clear" w:color="auto" w:fill="auto"/>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Остваривање/унапређивање јавног интереса у области јавног информисања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3,010,000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0.3%</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3,010,000</w:t>
            </w:r>
          </w:p>
        </w:tc>
      </w:tr>
      <w:tr w:rsidR="00FA1D36" w:rsidRPr="00FA1D36" w:rsidTr="00FA1D36">
        <w:trPr>
          <w:trHeight w:val="285"/>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1301</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14.  Развој спорта и омладине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70,800,000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7.1%</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2,000,000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72,800,000</w:t>
            </w:r>
          </w:p>
        </w:tc>
      </w:tr>
      <w:tr w:rsidR="00FA1D36" w:rsidRPr="00FA1D36" w:rsidTr="00FA1D36">
        <w:trPr>
          <w:trHeight w:val="51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1301-0001</w:t>
            </w:r>
          </w:p>
        </w:tc>
        <w:tc>
          <w:tcPr>
            <w:tcW w:w="4405" w:type="dxa"/>
            <w:tcBorders>
              <w:top w:val="nil"/>
              <w:left w:val="nil"/>
              <w:bottom w:val="single" w:sz="4" w:space="0" w:color="auto"/>
              <w:right w:val="single" w:sz="4" w:space="0" w:color="auto"/>
            </w:tcBorders>
            <w:shd w:val="clear" w:color="auto" w:fill="auto"/>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40,000,000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4.0%</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40,000,000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1301-0004</w:t>
            </w:r>
          </w:p>
        </w:tc>
        <w:tc>
          <w:tcPr>
            <w:tcW w:w="4405"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Функционисање локалних спортских установа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30,700,000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3.1%</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2,000,000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32,700,000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1301-0005</w:t>
            </w:r>
          </w:p>
        </w:tc>
        <w:tc>
          <w:tcPr>
            <w:tcW w:w="4405" w:type="dxa"/>
            <w:tcBorders>
              <w:top w:val="nil"/>
              <w:left w:val="nil"/>
              <w:bottom w:val="single" w:sz="4" w:space="0" w:color="auto"/>
              <w:right w:val="single" w:sz="4" w:space="0" w:color="auto"/>
            </w:tcBorders>
            <w:shd w:val="clear" w:color="auto" w:fill="auto"/>
            <w:noWrap/>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Спровођење омладинске политике</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0.0%</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100,000</w:t>
            </w:r>
          </w:p>
        </w:tc>
      </w:tr>
      <w:tr w:rsidR="00FA1D36" w:rsidRPr="00FA1D36" w:rsidTr="00FA1D36">
        <w:trPr>
          <w:trHeight w:val="285"/>
        </w:trPr>
        <w:tc>
          <w:tcPr>
            <w:tcW w:w="714" w:type="dxa"/>
            <w:tcBorders>
              <w:top w:val="single" w:sz="4" w:space="0" w:color="auto"/>
              <w:left w:val="single" w:sz="4" w:space="0" w:color="auto"/>
              <w:bottom w:val="single" w:sz="4" w:space="0" w:color="auto"/>
              <w:right w:val="single" w:sz="4" w:space="0" w:color="auto"/>
            </w:tcBorders>
            <w:shd w:val="clear" w:color="000000" w:fill="D8D8D8"/>
            <w:noWrap/>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0602</w:t>
            </w:r>
          </w:p>
        </w:tc>
        <w:tc>
          <w:tcPr>
            <w:tcW w:w="1322"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 </w:t>
            </w:r>
          </w:p>
        </w:tc>
        <w:tc>
          <w:tcPr>
            <w:tcW w:w="4405" w:type="dxa"/>
            <w:tcBorders>
              <w:top w:val="single" w:sz="4" w:space="0" w:color="auto"/>
              <w:left w:val="nil"/>
              <w:bottom w:val="single" w:sz="4" w:space="0" w:color="auto"/>
              <w:right w:val="single" w:sz="4" w:space="0" w:color="auto"/>
            </w:tcBorders>
            <w:shd w:val="clear" w:color="000000" w:fill="D8D8D8"/>
            <w:noWrap/>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15.  Опште услуге локалне самоуправе</w:t>
            </w:r>
          </w:p>
        </w:tc>
        <w:tc>
          <w:tcPr>
            <w:tcW w:w="14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174,790,000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17.5%</w:t>
            </w:r>
          </w:p>
        </w:tc>
        <w:tc>
          <w:tcPr>
            <w:tcW w:w="1152"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single" w:sz="4" w:space="0" w:color="auto"/>
              <w:left w:val="nil"/>
              <w:bottom w:val="single" w:sz="4" w:space="0" w:color="auto"/>
              <w:right w:val="single" w:sz="4" w:space="0" w:color="auto"/>
            </w:tcBorders>
            <w:shd w:val="clear" w:color="000000" w:fill="D8D8D8"/>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174,790,000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0602-0001</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Функционисање локалне самоуправе и градских општина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139,490,000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13.9%</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139,490,000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0602-0002</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Функционисање месних заједница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3,830,000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0.4%</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3,830,000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0602-0004</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Општинско правобранилаштво</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3,170,000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0.3%</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3,170,000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0602-0009</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Текућа буџетска резерва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28,000,000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2.8%</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28,000,000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0602-0010</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Стална буџетска резерва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0.0%</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0602-0014</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Управљање у ванредним ситуацијама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0.0%</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200,000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000000" w:fill="BFBFBF"/>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2101</w:t>
            </w:r>
          </w:p>
        </w:tc>
        <w:tc>
          <w:tcPr>
            <w:tcW w:w="1322" w:type="dxa"/>
            <w:tcBorders>
              <w:top w:val="nil"/>
              <w:left w:val="nil"/>
              <w:bottom w:val="single" w:sz="4" w:space="0" w:color="auto"/>
              <w:right w:val="single" w:sz="4" w:space="0" w:color="auto"/>
            </w:tcBorders>
            <w:shd w:val="clear" w:color="000000" w:fill="BFBFBF"/>
            <w:noWrap/>
            <w:vAlign w:val="center"/>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 </w:t>
            </w:r>
          </w:p>
        </w:tc>
        <w:tc>
          <w:tcPr>
            <w:tcW w:w="4405" w:type="dxa"/>
            <w:tcBorders>
              <w:top w:val="nil"/>
              <w:left w:val="nil"/>
              <w:bottom w:val="single" w:sz="4" w:space="0" w:color="auto"/>
              <w:right w:val="single" w:sz="4" w:space="0" w:color="auto"/>
            </w:tcBorders>
            <w:shd w:val="clear" w:color="000000" w:fill="BFBFBF"/>
            <w:noWrap/>
            <w:vAlign w:val="bottom"/>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16. Политички систем локалне самоуправе</w:t>
            </w:r>
          </w:p>
        </w:tc>
        <w:tc>
          <w:tcPr>
            <w:tcW w:w="1452" w:type="dxa"/>
            <w:tcBorders>
              <w:top w:val="nil"/>
              <w:left w:val="nil"/>
              <w:bottom w:val="single" w:sz="4" w:space="0" w:color="auto"/>
              <w:right w:val="single" w:sz="4" w:space="0" w:color="auto"/>
            </w:tcBorders>
            <w:shd w:val="clear" w:color="000000" w:fill="BFBFBF"/>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23,520,000</w:t>
            </w:r>
          </w:p>
        </w:tc>
        <w:tc>
          <w:tcPr>
            <w:tcW w:w="877" w:type="dxa"/>
            <w:tcBorders>
              <w:top w:val="nil"/>
              <w:left w:val="nil"/>
              <w:bottom w:val="single" w:sz="4" w:space="0" w:color="auto"/>
              <w:right w:val="single" w:sz="4" w:space="0" w:color="auto"/>
            </w:tcBorders>
            <w:shd w:val="clear" w:color="000000" w:fill="BFBFBF"/>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2.4%</w:t>
            </w:r>
          </w:p>
        </w:tc>
        <w:tc>
          <w:tcPr>
            <w:tcW w:w="1152" w:type="dxa"/>
            <w:tcBorders>
              <w:top w:val="nil"/>
              <w:left w:val="nil"/>
              <w:bottom w:val="single" w:sz="4" w:space="0" w:color="auto"/>
              <w:right w:val="single" w:sz="4" w:space="0" w:color="auto"/>
            </w:tcBorders>
            <w:shd w:val="clear" w:color="000000" w:fill="BFBFBF"/>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nil"/>
              <w:left w:val="nil"/>
              <w:bottom w:val="single" w:sz="4" w:space="0" w:color="auto"/>
              <w:right w:val="single" w:sz="4" w:space="0" w:color="auto"/>
            </w:tcBorders>
            <w:shd w:val="clear" w:color="000000" w:fill="BFBFBF"/>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23,520,000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2101-0001</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Функционисање скупштине</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9,060,000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0.9%</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9,060,000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2101-0002</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функционисање извршних органа</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14,460,000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1.4%</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14,460,000</w:t>
            </w:r>
          </w:p>
        </w:tc>
      </w:tr>
      <w:tr w:rsidR="00FA1D36" w:rsidRPr="00FA1D36" w:rsidTr="00FA1D36">
        <w:trPr>
          <w:trHeight w:val="525"/>
        </w:trPr>
        <w:tc>
          <w:tcPr>
            <w:tcW w:w="714" w:type="dxa"/>
            <w:tcBorders>
              <w:top w:val="nil"/>
              <w:left w:val="single" w:sz="4" w:space="0" w:color="auto"/>
              <w:bottom w:val="single" w:sz="4" w:space="0" w:color="auto"/>
              <w:right w:val="single" w:sz="4" w:space="0" w:color="auto"/>
            </w:tcBorders>
            <w:shd w:val="clear" w:color="000000" w:fill="BFBFBF"/>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2"/>
                <w:szCs w:val="22"/>
              </w:rPr>
            </w:pPr>
            <w:r w:rsidRPr="00FA1D36">
              <w:rPr>
                <w:rFonts w:ascii="Times New Roman" w:eastAsia="Times New Roman" w:hAnsi="Times New Roman" w:cs="Times New Roman"/>
                <w:b/>
                <w:bCs/>
                <w:color w:val="000000"/>
                <w:sz w:val="22"/>
                <w:szCs w:val="22"/>
              </w:rPr>
              <w:t>0501</w:t>
            </w:r>
          </w:p>
        </w:tc>
        <w:tc>
          <w:tcPr>
            <w:tcW w:w="1322" w:type="dxa"/>
            <w:tcBorders>
              <w:top w:val="nil"/>
              <w:left w:val="nil"/>
              <w:bottom w:val="single" w:sz="4" w:space="0" w:color="auto"/>
              <w:right w:val="single" w:sz="4" w:space="0" w:color="auto"/>
            </w:tcBorders>
            <w:shd w:val="clear" w:color="000000" w:fill="BFBFBF"/>
            <w:noWrap/>
            <w:vAlign w:val="center"/>
            <w:hideMark/>
          </w:tcPr>
          <w:p w:rsidR="00FA1D36" w:rsidRPr="00FA1D36" w:rsidRDefault="00FA1D36" w:rsidP="00FA1D36">
            <w:pPr>
              <w:spacing w:after="0" w:line="240" w:lineRule="auto"/>
              <w:jc w:val="center"/>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 </w:t>
            </w:r>
          </w:p>
        </w:tc>
        <w:tc>
          <w:tcPr>
            <w:tcW w:w="4405" w:type="dxa"/>
            <w:tcBorders>
              <w:top w:val="nil"/>
              <w:left w:val="nil"/>
              <w:bottom w:val="single" w:sz="4" w:space="0" w:color="auto"/>
              <w:right w:val="single" w:sz="4" w:space="0" w:color="auto"/>
            </w:tcBorders>
            <w:shd w:val="clear" w:color="000000" w:fill="BFBFBF"/>
            <w:vAlign w:val="bottom"/>
            <w:hideMark/>
          </w:tcPr>
          <w:p w:rsidR="00FA1D36" w:rsidRPr="00FA1D36" w:rsidRDefault="00FA1D36" w:rsidP="00FA1D36">
            <w:pPr>
              <w:spacing w:after="0" w:line="240" w:lineRule="auto"/>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Програм 17. Енергетска ефикасност и обновљиви извори енергије</w:t>
            </w:r>
          </w:p>
        </w:tc>
        <w:tc>
          <w:tcPr>
            <w:tcW w:w="1452" w:type="dxa"/>
            <w:tcBorders>
              <w:top w:val="nil"/>
              <w:left w:val="nil"/>
              <w:bottom w:val="single" w:sz="4" w:space="0" w:color="auto"/>
              <w:right w:val="single" w:sz="4" w:space="0" w:color="auto"/>
            </w:tcBorders>
            <w:shd w:val="clear" w:color="000000" w:fill="BFBFBF"/>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71,100,000</w:t>
            </w:r>
          </w:p>
        </w:tc>
        <w:tc>
          <w:tcPr>
            <w:tcW w:w="877" w:type="dxa"/>
            <w:tcBorders>
              <w:top w:val="nil"/>
              <w:left w:val="nil"/>
              <w:bottom w:val="single" w:sz="4" w:space="0" w:color="auto"/>
              <w:right w:val="single" w:sz="4" w:space="0" w:color="auto"/>
            </w:tcBorders>
            <w:shd w:val="clear" w:color="000000" w:fill="BFBFBF"/>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7.1%</w:t>
            </w:r>
          </w:p>
        </w:tc>
        <w:tc>
          <w:tcPr>
            <w:tcW w:w="1152" w:type="dxa"/>
            <w:tcBorders>
              <w:top w:val="nil"/>
              <w:left w:val="nil"/>
              <w:bottom w:val="single" w:sz="4" w:space="0" w:color="auto"/>
              <w:right w:val="single" w:sz="4" w:space="0" w:color="auto"/>
            </w:tcBorders>
            <w:shd w:val="clear" w:color="000000" w:fill="BFBFBF"/>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0</w:t>
            </w:r>
          </w:p>
        </w:tc>
        <w:tc>
          <w:tcPr>
            <w:tcW w:w="1366" w:type="dxa"/>
            <w:tcBorders>
              <w:top w:val="nil"/>
              <w:left w:val="nil"/>
              <w:bottom w:val="single" w:sz="4" w:space="0" w:color="auto"/>
              <w:right w:val="single" w:sz="4" w:space="0" w:color="auto"/>
            </w:tcBorders>
            <w:shd w:val="clear" w:color="000000" w:fill="BFBFBF"/>
            <w:noWrap/>
            <w:vAlign w:val="bottom"/>
            <w:hideMark/>
          </w:tcPr>
          <w:p w:rsidR="00FA1D36" w:rsidRPr="00FA1D36" w:rsidRDefault="00FA1D36" w:rsidP="00FA1D36">
            <w:pPr>
              <w:spacing w:after="0" w:line="240" w:lineRule="auto"/>
              <w:jc w:val="right"/>
              <w:rPr>
                <w:rFonts w:ascii="Times New Roman" w:eastAsia="Times New Roman" w:hAnsi="Times New Roman" w:cs="Times New Roman"/>
                <w:b/>
                <w:bCs/>
                <w:color w:val="000000"/>
                <w:sz w:val="20"/>
                <w:szCs w:val="20"/>
              </w:rPr>
            </w:pPr>
            <w:r w:rsidRPr="00FA1D36">
              <w:rPr>
                <w:rFonts w:ascii="Times New Roman" w:eastAsia="Times New Roman" w:hAnsi="Times New Roman" w:cs="Times New Roman"/>
                <w:b/>
                <w:bCs/>
                <w:color w:val="000000"/>
                <w:sz w:val="20"/>
                <w:szCs w:val="20"/>
              </w:rPr>
              <w:t>71,100,000</w:t>
            </w:r>
          </w:p>
        </w:tc>
      </w:tr>
      <w:tr w:rsidR="00FA1D36" w:rsidRPr="00FA1D36" w:rsidTr="00FA1D36">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 </w:t>
            </w:r>
          </w:p>
        </w:tc>
        <w:tc>
          <w:tcPr>
            <w:tcW w:w="1322" w:type="dxa"/>
            <w:tcBorders>
              <w:top w:val="nil"/>
              <w:left w:val="nil"/>
              <w:bottom w:val="single" w:sz="4" w:space="0" w:color="auto"/>
              <w:right w:val="single" w:sz="4" w:space="0" w:color="auto"/>
            </w:tcBorders>
            <w:shd w:val="clear" w:color="auto" w:fill="auto"/>
            <w:noWrap/>
            <w:vAlign w:val="center"/>
            <w:hideMark/>
          </w:tcPr>
          <w:p w:rsidR="00FA1D36" w:rsidRPr="00FA1D36" w:rsidRDefault="00FA1D36" w:rsidP="00FA1D36">
            <w:pPr>
              <w:spacing w:after="0" w:line="240" w:lineRule="auto"/>
              <w:jc w:val="center"/>
              <w:rPr>
                <w:rFonts w:ascii="Times New Roman" w:eastAsia="Times New Roman" w:hAnsi="Times New Roman" w:cs="Times New Roman"/>
                <w:color w:val="000000"/>
                <w:sz w:val="22"/>
                <w:szCs w:val="22"/>
              </w:rPr>
            </w:pPr>
            <w:r w:rsidRPr="00FA1D36">
              <w:rPr>
                <w:rFonts w:ascii="Times New Roman" w:eastAsia="Times New Roman" w:hAnsi="Times New Roman" w:cs="Times New Roman"/>
                <w:color w:val="000000"/>
                <w:sz w:val="22"/>
                <w:szCs w:val="22"/>
              </w:rPr>
              <w:t>0501-0001</w:t>
            </w:r>
          </w:p>
        </w:tc>
        <w:tc>
          <w:tcPr>
            <w:tcW w:w="4405"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енергетски менаџмент</w:t>
            </w:r>
          </w:p>
        </w:tc>
        <w:tc>
          <w:tcPr>
            <w:tcW w:w="14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71,100,000</w:t>
            </w:r>
          </w:p>
        </w:tc>
        <w:tc>
          <w:tcPr>
            <w:tcW w:w="877"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7.1%</w:t>
            </w:r>
          </w:p>
        </w:tc>
        <w:tc>
          <w:tcPr>
            <w:tcW w:w="1152"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0</w:t>
            </w:r>
          </w:p>
        </w:tc>
        <w:tc>
          <w:tcPr>
            <w:tcW w:w="1366" w:type="dxa"/>
            <w:tcBorders>
              <w:top w:val="nil"/>
              <w:left w:val="nil"/>
              <w:bottom w:val="single" w:sz="4" w:space="0" w:color="auto"/>
              <w:right w:val="single" w:sz="4" w:space="0" w:color="auto"/>
            </w:tcBorders>
            <w:shd w:val="clear" w:color="auto" w:fill="auto"/>
            <w:noWrap/>
            <w:vAlign w:val="bottom"/>
            <w:hideMark/>
          </w:tcPr>
          <w:p w:rsidR="00FA1D36" w:rsidRPr="00FA1D36" w:rsidRDefault="00FA1D36" w:rsidP="00FA1D36">
            <w:pPr>
              <w:spacing w:after="0" w:line="240" w:lineRule="auto"/>
              <w:jc w:val="right"/>
              <w:rPr>
                <w:rFonts w:ascii="Times New Roman" w:eastAsia="Times New Roman" w:hAnsi="Times New Roman" w:cs="Times New Roman"/>
                <w:color w:val="000000"/>
                <w:sz w:val="20"/>
                <w:szCs w:val="20"/>
              </w:rPr>
            </w:pPr>
            <w:r w:rsidRPr="00FA1D36">
              <w:rPr>
                <w:rFonts w:ascii="Times New Roman" w:eastAsia="Times New Roman" w:hAnsi="Times New Roman" w:cs="Times New Roman"/>
                <w:color w:val="000000"/>
                <w:sz w:val="20"/>
                <w:szCs w:val="20"/>
              </w:rPr>
              <w:t>71,100,000</w:t>
            </w:r>
          </w:p>
        </w:tc>
      </w:tr>
      <w:tr w:rsidR="00FA1D36" w:rsidRPr="00FA1D36" w:rsidTr="00FA1D36">
        <w:trPr>
          <w:trHeight w:val="555"/>
        </w:trPr>
        <w:tc>
          <w:tcPr>
            <w:tcW w:w="203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FA1D36" w:rsidRPr="00FA1D36" w:rsidRDefault="00FA1D36" w:rsidP="00FA1D36">
            <w:pPr>
              <w:spacing w:after="0" w:line="240" w:lineRule="auto"/>
              <w:jc w:val="center"/>
              <w:rPr>
                <w:rFonts w:ascii="Times New Roman" w:eastAsia="Times New Roman" w:hAnsi="Times New Roman" w:cs="Times New Roman"/>
                <w:b/>
                <w:bCs/>
              </w:rPr>
            </w:pPr>
            <w:r w:rsidRPr="00FA1D36">
              <w:rPr>
                <w:rFonts w:ascii="Times New Roman" w:eastAsia="Times New Roman" w:hAnsi="Times New Roman" w:cs="Times New Roman"/>
                <w:b/>
                <w:bCs/>
              </w:rPr>
              <w:t> </w:t>
            </w:r>
          </w:p>
        </w:tc>
        <w:tc>
          <w:tcPr>
            <w:tcW w:w="4405" w:type="dxa"/>
            <w:tcBorders>
              <w:top w:val="single" w:sz="4" w:space="0" w:color="auto"/>
              <w:left w:val="nil"/>
              <w:bottom w:val="single" w:sz="4" w:space="0" w:color="auto"/>
              <w:right w:val="single" w:sz="4" w:space="0" w:color="auto"/>
            </w:tcBorders>
            <w:shd w:val="clear" w:color="CCFFFF" w:fill="CCFFFF"/>
            <w:vAlign w:val="center"/>
            <w:hideMark/>
          </w:tcPr>
          <w:p w:rsidR="00FA1D36" w:rsidRPr="00FA1D36" w:rsidRDefault="00FA1D36" w:rsidP="00FA1D36">
            <w:pPr>
              <w:spacing w:after="0" w:line="240" w:lineRule="auto"/>
              <w:rPr>
                <w:rFonts w:ascii="Times New Roman" w:eastAsia="Times New Roman" w:hAnsi="Times New Roman" w:cs="Times New Roman"/>
                <w:b/>
                <w:bCs/>
              </w:rPr>
            </w:pPr>
            <w:r w:rsidRPr="00FA1D36">
              <w:rPr>
                <w:rFonts w:ascii="Times New Roman" w:eastAsia="Times New Roman" w:hAnsi="Times New Roman" w:cs="Times New Roman"/>
                <w:b/>
                <w:bCs/>
              </w:rPr>
              <w:t xml:space="preserve">УКУПНИ ПРОГРАМСКИ ЈАВНИ РАСХОДИ </w:t>
            </w:r>
          </w:p>
        </w:tc>
        <w:tc>
          <w:tcPr>
            <w:tcW w:w="1452" w:type="dxa"/>
            <w:tcBorders>
              <w:top w:val="single" w:sz="4" w:space="0" w:color="auto"/>
              <w:left w:val="nil"/>
              <w:bottom w:val="single" w:sz="4" w:space="0" w:color="auto"/>
              <w:right w:val="single" w:sz="4" w:space="0" w:color="auto"/>
            </w:tcBorders>
            <w:shd w:val="clear" w:color="CCFFFF" w:fill="CCFFFF"/>
            <w:vAlign w:val="center"/>
            <w:hideMark/>
          </w:tcPr>
          <w:p w:rsidR="00FA1D36" w:rsidRPr="00FA1D36" w:rsidRDefault="00FA1D36" w:rsidP="00FA1D36">
            <w:pPr>
              <w:spacing w:after="0" w:line="240" w:lineRule="auto"/>
              <w:jc w:val="right"/>
              <w:rPr>
                <w:rFonts w:ascii="Times New Roman" w:eastAsia="Times New Roman" w:hAnsi="Times New Roman" w:cs="Times New Roman"/>
                <w:b/>
                <w:bCs/>
                <w:sz w:val="20"/>
                <w:szCs w:val="20"/>
              </w:rPr>
            </w:pPr>
            <w:r w:rsidRPr="00FA1D36">
              <w:rPr>
                <w:rFonts w:ascii="Times New Roman" w:eastAsia="Times New Roman" w:hAnsi="Times New Roman" w:cs="Times New Roman"/>
                <w:b/>
                <w:bCs/>
                <w:sz w:val="20"/>
                <w:szCs w:val="20"/>
              </w:rPr>
              <w:t>1,000,000,000</w:t>
            </w:r>
          </w:p>
        </w:tc>
        <w:tc>
          <w:tcPr>
            <w:tcW w:w="877" w:type="dxa"/>
            <w:tcBorders>
              <w:top w:val="single" w:sz="4" w:space="0" w:color="auto"/>
              <w:left w:val="nil"/>
              <w:bottom w:val="single" w:sz="4" w:space="0" w:color="auto"/>
              <w:right w:val="single" w:sz="4" w:space="0" w:color="auto"/>
            </w:tcBorders>
            <w:shd w:val="clear" w:color="CCFFFF" w:fill="CCFFFF"/>
            <w:vAlign w:val="center"/>
            <w:hideMark/>
          </w:tcPr>
          <w:p w:rsidR="00FA1D36" w:rsidRPr="00FA1D36" w:rsidRDefault="00FA1D36" w:rsidP="00FA1D36">
            <w:pPr>
              <w:spacing w:after="0" w:line="240" w:lineRule="auto"/>
              <w:jc w:val="right"/>
              <w:rPr>
                <w:rFonts w:ascii="Times New Roman" w:eastAsia="Times New Roman" w:hAnsi="Times New Roman" w:cs="Times New Roman"/>
                <w:b/>
                <w:bCs/>
                <w:sz w:val="20"/>
                <w:szCs w:val="20"/>
              </w:rPr>
            </w:pPr>
            <w:r w:rsidRPr="00FA1D36">
              <w:rPr>
                <w:rFonts w:ascii="Times New Roman" w:eastAsia="Times New Roman" w:hAnsi="Times New Roman" w:cs="Times New Roman"/>
                <w:b/>
                <w:bCs/>
                <w:sz w:val="20"/>
                <w:szCs w:val="20"/>
              </w:rPr>
              <w:t>100.0%</w:t>
            </w:r>
          </w:p>
        </w:tc>
        <w:tc>
          <w:tcPr>
            <w:tcW w:w="1152" w:type="dxa"/>
            <w:tcBorders>
              <w:top w:val="single" w:sz="4" w:space="0" w:color="auto"/>
              <w:left w:val="nil"/>
              <w:bottom w:val="single" w:sz="4" w:space="0" w:color="auto"/>
              <w:right w:val="single" w:sz="4" w:space="0" w:color="auto"/>
            </w:tcBorders>
            <w:shd w:val="clear" w:color="CCFFFF" w:fill="CCFFFF"/>
            <w:vAlign w:val="center"/>
            <w:hideMark/>
          </w:tcPr>
          <w:p w:rsidR="00FA1D36" w:rsidRPr="00FA1D36" w:rsidRDefault="00FA1D36" w:rsidP="00FA1D36">
            <w:pPr>
              <w:spacing w:after="0" w:line="240" w:lineRule="auto"/>
              <w:jc w:val="right"/>
              <w:rPr>
                <w:rFonts w:ascii="Times New Roman" w:eastAsia="Times New Roman" w:hAnsi="Times New Roman" w:cs="Times New Roman"/>
                <w:b/>
                <w:bCs/>
                <w:sz w:val="20"/>
                <w:szCs w:val="20"/>
              </w:rPr>
            </w:pPr>
            <w:r w:rsidRPr="00FA1D36">
              <w:rPr>
                <w:rFonts w:ascii="Times New Roman" w:eastAsia="Times New Roman" w:hAnsi="Times New Roman" w:cs="Times New Roman"/>
                <w:b/>
                <w:bCs/>
                <w:sz w:val="20"/>
                <w:szCs w:val="20"/>
              </w:rPr>
              <w:t>45,000,000</w:t>
            </w:r>
          </w:p>
        </w:tc>
        <w:tc>
          <w:tcPr>
            <w:tcW w:w="1366" w:type="dxa"/>
            <w:tcBorders>
              <w:top w:val="single" w:sz="4" w:space="0" w:color="auto"/>
              <w:left w:val="nil"/>
              <w:bottom w:val="single" w:sz="4" w:space="0" w:color="auto"/>
              <w:right w:val="single" w:sz="4" w:space="0" w:color="auto"/>
            </w:tcBorders>
            <w:shd w:val="clear" w:color="CCFFFF" w:fill="CCFFFF"/>
            <w:vAlign w:val="center"/>
            <w:hideMark/>
          </w:tcPr>
          <w:p w:rsidR="00FA1D36" w:rsidRPr="00FA1D36" w:rsidRDefault="00FA1D36" w:rsidP="00FA1D36">
            <w:pPr>
              <w:spacing w:after="0" w:line="240" w:lineRule="auto"/>
              <w:jc w:val="right"/>
              <w:rPr>
                <w:rFonts w:ascii="Times New Roman" w:eastAsia="Times New Roman" w:hAnsi="Times New Roman" w:cs="Times New Roman"/>
                <w:b/>
                <w:bCs/>
                <w:sz w:val="20"/>
                <w:szCs w:val="20"/>
              </w:rPr>
            </w:pPr>
            <w:r w:rsidRPr="00FA1D36">
              <w:rPr>
                <w:rFonts w:ascii="Times New Roman" w:eastAsia="Times New Roman" w:hAnsi="Times New Roman" w:cs="Times New Roman"/>
                <w:b/>
                <w:bCs/>
                <w:sz w:val="20"/>
                <w:szCs w:val="20"/>
              </w:rPr>
              <w:t>1,045,000,000</w:t>
            </w:r>
          </w:p>
        </w:tc>
      </w:tr>
    </w:tbl>
    <w:p w:rsidR="00E2029B" w:rsidRDefault="00E2029B" w:rsidP="00E2029B">
      <w:pPr>
        <w:rPr>
          <w:rFonts w:ascii="Times New Roman" w:hAnsi="Times New Roman"/>
          <w:b/>
          <w:sz w:val="24"/>
          <w:szCs w:val="24"/>
        </w:rPr>
      </w:pPr>
    </w:p>
    <w:p w:rsidR="00894EF5" w:rsidRDefault="00894EF5" w:rsidP="00E2029B">
      <w:pPr>
        <w:rPr>
          <w:rFonts w:ascii="Times New Roman" w:hAnsi="Times New Roman"/>
          <w:b/>
          <w:sz w:val="24"/>
          <w:szCs w:val="24"/>
        </w:rPr>
      </w:pPr>
    </w:p>
    <w:p w:rsidR="00894EF5" w:rsidRDefault="00894EF5" w:rsidP="00E2029B">
      <w:pPr>
        <w:rPr>
          <w:rFonts w:ascii="Times New Roman" w:hAnsi="Times New Roman"/>
          <w:b/>
          <w:sz w:val="24"/>
          <w:szCs w:val="24"/>
        </w:rPr>
      </w:pPr>
    </w:p>
    <w:p w:rsidR="00894EF5" w:rsidRDefault="00894EF5" w:rsidP="00E2029B">
      <w:pPr>
        <w:rPr>
          <w:rFonts w:ascii="Times New Roman" w:hAnsi="Times New Roman"/>
          <w:b/>
          <w:sz w:val="24"/>
          <w:szCs w:val="24"/>
        </w:rPr>
      </w:pPr>
    </w:p>
    <w:p w:rsidR="00894EF5" w:rsidRDefault="00894EF5" w:rsidP="00E2029B">
      <w:pPr>
        <w:rPr>
          <w:rFonts w:ascii="Times New Roman" w:hAnsi="Times New Roman"/>
          <w:b/>
          <w:sz w:val="24"/>
          <w:szCs w:val="24"/>
        </w:rPr>
      </w:pPr>
    </w:p>
    <w:p w:rsidR="00894EF5" w:rsidRDefault="00894EF5" w:rsidP="00E2029B">
      <w:pPr>
        <w:rPr>
          <w:rFonts w:ascii="Times New Roman" w:hAnsi="Times New Roman"/>
          <w:b/>
          <w:sz w:val="24"/>
          <w:szCs w:val="24"/>
        </w:rPr>
      </w:pPr>
    </w:p>
    <w:p w:rsidR="00894EF5" w:rsidRDefault="00894EF5" w:rsidP="00E2029B">
      <w:pPr>
        <w:rPr>
          <w:rFonts w:ascii="Times New Roman" w:hAnsi="Times New Roman"/>
          <w:b/>
          <w:sz w:val="24"/>
          <w:szCs w:val="24"/>
        </w:rPr>
      </w:pPr>
    </w:p>
    <w:p w:rsidR="0033062C" w:rsidRDefault="0033062C" w:rsidP="00FA0159">
      <w:pPr>
        <w:jc w:val="center"/>
        <w:rPr>
          <w:rFonts w:ascii="Times New Roman" w:hAnsi="Times New Roman"/>
          <w:b/>
          <w:sz w:val="24"/>
          <w:szCs w:val="24"/>
        </w:rPr>
        <w:sectPr w:rsidR="0033062C" w:rsidSect="00D50740">
          <w:pgSz w:w="12240" w:h="15840"/>
          <w:pgMar w:top="284" w:right="720" w:bottom="284" w:left="629" w:header="720" w:footer="720" w:gutter="0"/>
          <w:cols w:space="720"/>
          <w:docGrid w:linePitch="360"/>
        </w:sectPr>
      </w:pPr>
    </w:p>
    <w:p w:rsidR="00FA0159" w:rsidRPr="00666234" w:rsidRDefault="00FA0159" w:rsidP="00FA0159">
      <w:pPr>
        <w:jc w:val="center"/>
        <w:rPr>
          <w:rFonts w:ascii="Times New Roman" w:hAnsi="Times New Roman"/>
          <w:b/>
          <w:sz w:val="24"/>
          <w:szCs w:val="24"/>
          <w:lang w:val="sr-Cyrl-BA"/>
        </w:rPr>
      </w:pPr>
      <w:r>
        <w:rPr>
          <w:rFonts w:ascii="Times New Roman" w:hAnsi="Times New Roman"/>
          <w:b/>
          <w:sz w:val="24"/>
          <w:szCs w:val="24"/>
        </w:rPr>
        <w:lastRenderedPageBreak/>
        <w:t xml:space="preserve">II </w:t>
      </w:r>
      <w:r w:rsidR="00666234">
        <w:rPr>
          <w:rFonts w:ascii="Times New Roman" w:hAnsi="Times New Roman"/>
          <w:b/>
          <w:sz w:val="24"/>
          <w:szCs w:val="24"/>
          <w:lang w:val="sr-Cyrl-BA"/>
        </w:rPr>
        <w:t>ИЗВРШАВАЊЕ БУЏЕТА</w:t>
      </w:r>
    </w:p>
    <w:p w:rsidR="00894EF5" w:rsidRPr="00F82C4F" w:rsidRDefault="00894EF5" w:rsidP="009E0A84">
      <w:pPr>
        <w:spacing w:after="0" w:line="240" w:lineRule="auto"/>
        <w:jc w:val="center"/>
        <w:rPr>
          <w:rFonts w:ascii="Times New Roman" w:hAnsi="Times New Roman"/>
          <w:sz w:val="24"/>
          <w:szCs w:val="24"/>
        </w:rPr>
      </w:pPr>
      <w:r w:rsidRPr="00F82C4F">
        <w:rPr>
          <w:rFonts w:ascii="Times New Roman" w:hAnsi="Times New Roman"/>
          <w:sz w:val="24"/>
          <w:szCs w:val="24"/>
        </w:rPr>
        <w:t>Члан 6.</w:t>
      </w:r>
    </w:p>
    <w:p w:rsidR="00894EF5" w:rsidRPr="00444E9A" w:rsidRDefault="00894EF5" w:rsidP="00873CDE">
      <w:pPr>
        <w:spacing w:after="0" w:line="240" w:lineRule="auto"/>
        <w:rPr>
          <w:rFonts w:ascii="Times New Roman" w:hAnsi="Times New Roman" w:cs="Times New Roman"/>
          <w:color w:val="000000"/>
          <w:sz w:val="24"/>
          <w:szCs w:val="24"/>
          <w:lang/>
        </w:rPr>
      </w:pPr>
      <w:r w:rsidRPr="00873CDE">
        <w:rPr>
          <w:rFonts w:ascii="Times New Roman" w:hAnsi="Times New Roman"/>
          <w:sz w:val="24"/>
          <w:szCs w:val="24"/>
        </w:rPr>
        <w:tab/>
      </w:r>
      <w:r w:rsidRPr="00873CDE">
        <w:rPr>
          <w:rFonts w:ascii="Times New Roman" w:hAnsi="Times New Roman"/>
          <w:sz w:val="24"/>
          <w:szCs w:val="24"/>
          <w:lang w:val="sr-Cyrl-CS"/>
        </w:rPr>
        <w:t xml:space="preserve">У Члану  </w:t>
      </w:r>
      <w:r w:rsidRPr="00873CDE">
        <w:rPr>
          <w:rFonts w:ascii="Times New Roman" w:hAnsi="Times New Roman"/>
          <w:sz w:val="24"/>
          <w:szCs w:val="24"/>
        </w:rPr>
        <w:t>8.</w:t>
      </w:r>
      <w:r w:rsidRPr="00873CDE">
        <w:rPr>
          <w:rFonts w:ascii="Times New Roman" w:hAnsi="Times New Roman"/>
          <w:sz w:val="24"/>
          <w:szCs w:val="24"/>
          <w:lang w:val="sr-Cyrl-CS"/>
        </w:rPr>
        <w:t xml:space="preserve"> </w:t>
      </w:r>
      <w:r w:rsidR="00387D54" w:rsidRPr="00873CDE">
        <w:rPr>
          <w:rFonts w:ascii="Times New Roman" w:hAnsi="Times New Roman"/>
          <w:sz w:val="24"/>
          <w:szCs w:val="24"/>
          <w:lang w:val="sr-Cyrl-CS"/>
        </w:rPr>
        <w:t>с</w:t>
      </w:r>
      <w:r w:rsidRPr="00873CDE">
        <w:rPr>
          <w:rFonts w:ascii="Times New Roman" w:hAnsi="Times New Roman"/>
          <w:sz w:val="24"/>
          <w:szCs w:val="24"/>
          <w:lang w:val="sr-Cyrl-CS"/>
        </w:rPr>
        <w:t xml:space="preserve">тав 1.  </w:t>
      </w:r>
      <w:r w:rsidRPr="00873CDE">
        <w:rPr>
          <w:rFonts w:ascii="Times New Roman" w:hAnsi="Times New Roman" w:cs="Times New Roman"/>
          <w:color w:val="000000"/>
          <w:sz w:val="24"/>
          <w:szCs w:val="24"/>
        </w:rPr>
        <w:t>Одлуке о буџету Општине Владичин Хан за 202</w:t>
      </w:r>
      <w:r w:rsidR="001E5D1F">
        <w:rPr>
          <w:rFonts w:ascii="Times New Roman" w:hAnsi="Times New Roman" w:cs="Times New Roman"/>
          <w:color w:val="000000"/>
          <w:sz w:val="24"/>
          <w:szCs w:val="24"/>
        </w:rPr>
        <w:t>2</w:t>
      </w:r>
      <w:r w:rsidRPr="00873CDE">
        <w:rPr>
          <w:rFonts w:ascii="Times New Roman" w:hAnsi="Times New Roman" w:cs="Times New Roman"/>
          <w:color w:val="000000"/>
          <w:sz w:val="24"/>
          <w:szCs w:val="24"/>
        </w:rPr>
        <w:t xml:space="preserve">. годину, </w:t>
      </w:r>
      <w:r w:rsidR="00387D54" w:rsidRPr="00873CDE">
        <w:rPr>
          <w:rFonts w:ascii="Times New Roman" w:hAnsi="Times New Roman" w:cs="Times New Roman"/>
          <w:color w:val="000000"/>
          <w:sz w:val="24"/>
          <w:szCs w:val="24"/>
        </w:rPr>
        <w:t xml:space="preserve"> у </w:t>
      </w:r>
      <w:r w:rsidRPr="00873CDE">
        <w:rPr>
          <w:rFonts w:ascii="Times New Roman" w:hAnsi="Times New Roman" w:cs="Times New Roman"/>
          <w:color w:val="000000"/>
          <w:sz w:val="24"/>
          <w:szCs w:val="24"/>
        </w:rPr>
        <w:t>алинеј</w:t>
      </w:r>
      <w:r w:rsidR="00387D54" w:rsidRPr="00873CDE">
        <w:rPr>
          <w:rFonts w:ascii="Times New Roman" w:hAnsi="Times New Roman" w:cs="Times New Roman"/>
          <w:color w:val="000000"/>
          <w:sz w:val="24"/>
          <w:szCs w:val="24"/>
        </w:rPr>
        <w:t>и</w:t>
      </w:r>
      <w:r w:rsidRPr="00873CDE">
        <w:rPr>
          <w:rFonts w:ascii="Times New Roman" w:hAnsi="Times New Roman" w:cs="Times New Roman"/>
          <w:color w:val="000000"/>
          <w:sz w:val="24"/>
          <w:szCs w:val="24"/>
        </w:rPr>
        <w:t xml:space="preserve"> </w:t>
      </w:r>
      <w:r w:rsidR="00FA1D36">
        <w:rPr>
          <w:rFonts w:ascii="Times New Roman" w:hAnsi="Times New Roman" w:cs="Times New Roman"/>
          <w:color w:val="000000"/>
          <w:sz w:val="24"/>
          <w:szCs w:val="24"/>
          <w:lang/>
        </w:rPr>
        <w:t>2</w:t>
      </w:r>
      <w:r w:rsidRPr="00873CDE">
        <w:rPr>
          <w:rFonts w:ascii="Times New Roman" w:hAnsi="Times New Roman" w:cs="Times New Roman"/>
          <w:color w:val="000000"/>
          <w:sz w:val="24"/>
          <w:szCs w:val="24"/>
        </w:rPr>
        <w:t xml:space="preserve"> </w:t>
      </w:r>
      <w:r w:rsidR="00873CDE" w:rsidRPr="00873CDE">
        <w:rPr>
          <w:rFonts w:ascii="Times New Roman" w:hAnsi="Times New Roman" w:cs="Times New Roman"/>
          <w:color w:val="000000"/>
          <w:sz w:val="24"/>
          <w:szCs w:val="24"/>
        </w:rPr>
        <w:t xml:space="preserve">број </w:t>
      </w:r>
      <w:r w:rsidR="00246CD1">
        <w:rPr>
          <w:rFonts w:ascii="Times New Roman" w:hAnsi="Times New Roman" w:cs="Times New Roman"/>
          <w:color w:val="000000"/>
          <w:sz w:val="24"/>
          <w:szCs w:val="24"/>
        </w:rPr>
        <w:t>1</w:t>
      </w:r>
      <w:r w:rsidR="00873CDE" w:rsidRPr="00873CDE">
        <w:rPr>
          <w:rFonts w:ascii="Times New Roman" w:hAnsi="Times New Roman" w:cs="Times New Roman"/>
          <w:color w:val="000000"/>
          <w:sz w:val="24"/>
          <w:szCs w:val="24"/>
        </w:rPr>
        <w:t xml:space="preserve"> замењује се бројем </w:t>
      </w:r>
      <w:r w:rsidR="00444E9A">
        <w:rPr>
          <w:rFonts w:ascii="Times New Roman" w:hAnsi="Times New Roman" w:cs="Times New Roman"/>
          <w:color w:val="000000"/>
          <w:sz w:val="24"/>
          <w:szCs w:val="24"/>
          <w:lang/>
        </w:rPr>
        <w:t>3.</w:t>
      </w:r>
    </w:p>
    <w:p w:rsidR="00444E9A" w:rsidRDefault="00444E9A" w:rsidP="00444E9A">
      <w:pPr>
        <w:spacing w:after="0" w:line="240" w:lineRule="auto"/>
        <w:jc w:val="center"/>
        <w:rPr>
          <w:rFonts w:ascii="Times New Roman" w:hAnsi="Times New Roman"/>
          <w:sz w:val="24"/>
          <w:szCs w:val="24"/>
          <w:lang/>
        </w:rPr>
      </w:pPr>
      <w:r w:rsidRPr="00281478">
        <w:rPr>
          <w:rFonts w:ascii="Times New Roman" w:hAnsi="Times New Roman"/>
          <w:sz w:val="24"/>
          <w:szCs w:val="24"/>
        </w:rPr>
        <w:t xml:space="preserve">Члан </w:t>
      </w:r>
      <w:r>
        <w:rPr>
          <w:rFonts w:ascii="Times New Roman" w:hAnsi="Times New Roman"/>
          <w:sz w:val="24"/>
          <w:szCs w:val="24"/>
        </w:rPr>
        <w:t>7</w:t>
      </w:r>
      <w:r w:rsidRPr="00281478">
        <w:rPr>
          <w:rFonts w:ascii="Times New Roman" w:hAnsi="Times New Roman"/>
          <w:sz w:val="24"/>
          <w:szCs w:val="24"/>
        </w:rPr>
        <w:t>.</w:t>
      </w:r>
    </w:p>
    <w:p w:rsidR="00444E9A" w:rsidRPr="00444E9A" w:rsidRDefault="00444E9A" w:rsidP="00444E9A">
      <w:pPr>
        <w:spacing w:after="0" w:line="240" w:lineRule="auto"/>
        <w:jc w:val="center"/>
        <w:rPr>
          <w:rFonts w:ascii="Times New Roman" w:hAnsi="Times New Roman"/>
          <w:sz w:val="24"/>
          <w:szCs w:val="24"/>
          <w:lang/>
        </w:rPr>
      </w:pPr>
    </w:p>
    <w:p w:rsidR="00444E9A" w:rsidRPr="00444E9A" w:rsidRDefault="00444E9A" w:rsidP="00444E9A">
      <w:pPr>
        <w:spacing w:after="0" w:line="240" w:lineRule="auto"/>
        <w:rPr>
          <w:rFonts w:ascii="Times New Roman" w:hAnsi="Times New Roman" w:cs="Times New Roman"/>
          <w:color w:val="000000"/>
          <w:sz w:val="24"/>
          <w:szCs w:val="24"/>
          <w:lang/>
        </w:rPr>
      </w:pPr>
      <w:r w:rsidRPr="00873CDE">
        <w:rPr>
          <w:rFonts w:ascii="Times New Roman" w:hAnsi="Times New Roman"/>
          <w:sz w:val="24"/>
          <w:szCs w:val="24"/>
          <w:lang w:val="sr-Cyrl-CS"/>
        </w:rPr>
        <w:t xml:space="preserve">У </w:t>
      </w:r>
      <w:r>
        <w:rPr>
          <w:rFonts w:ascii="Times New Roman" w:hAnsi="Times New Roman"/>
          <w:sz w:val="24"/>
          <w:szCs w:val="24"/>
          <w:lang w:val="sr-Cyrl-CS"/>
        </w:rPr>
        <w:t xml:space="preserve"> </w:t>
      </w:r>
      <w:r w:rsidRPr="00873CDE">
        <w:rPr>
          <w:rFonts w:ascii="Times New Roman" w:hAnsi="Times New Roman"/>
          <w:sz w:val="24"/>
          <w:szCs w:val="24"/>
          <w:lang w:val="sr-Cyrl-CS"/>
        </w:rPr>
        <w:t xml:space="preserve">Члану  </w:t>
      </w:r>
      <w:r>
        <w:rPr>
          <w:rFonts w:ascii="Times New Roman" w:hAnsi="Times New Roman"/>
          <w:sz w:val="24"/>
          <w:szCs w:val="24"/>
          <w:lang/>
        </w:rPr>
        <w:t>9</w:t>
      </w:r>
      <w:r w:rsidRPr="00873CDE">
        <w:rPr>
          <w:rFonts w:ascii="Times New Roman" w:hAnsi="Times New Roman"/>
          <w:sz w:val="24"/>
          <w:szCs w:val="24"/>
        </w:rPr>
        <w:t>.</w:t>
      </w:r>
      <w:r w:rsidRPr="00873CDE">
        <w:rPr>
          <w:rFonts w:ascii="Times New Roman" w:hAnsi="Times New Roman"/>
          <w:sz w:val="24"/>
          <w:szCs w:val="24"/>
          <w:lang w:val="sr-Cyrl-CS"/>
        </w:rPr>
        <w:t xml:space="preserve"> став 1.  </w:t>
      </w:r>
      <w:r w:rsidRPr="00873CDE">
        <w:rPr>
          <w:rFonts w:ascii="Times New Roman" w:hAnsi="Times New Roman" w:cs="Times New Roman"/>
          <w:color w:val="000000"/>
          <w:sz w:val="24"/>
          <w:szCs w:val="24"/>
        </w:rPr>
        <w:t>Одлуке о буџету Општине Владичин Хан за 202</w:t>
      </w:r>
      <w:r>
        <w:rPr>
          <w:rFonts w:ascii="Times New Roman" w:hAnsi="Times New Roman" w:cs="Times New Roman"/>
          <w:color w:val="000000"/>
          <w:sz w:val="24"/>
          <w:szCs w:val="24"/>
        </w:rPr>
        <w:t>2</w:t>
      </w:r>
      <w:r w:rsidRPr="00873CDE">
        <w:rPr>
          <w:rFonts w:ascii="Times New Roman" w:hAnsi="Times New Roman" w:cs="Times New Roman"/>
          <w:color w:val="000000"/>
          <w:sz w:val="24"/>
          <w:szCs w:val="24"/>
        </w:rPr>
        <w:t xml:space="preserve">. годину,  </w:t>
      </w:r>
      <w:r>
        <w:rPr>
          <w:rFonts w:ascii="Times New Roman" w:hAnsi="Times New Roman" w:cs="Times New Roman"/>
          <w:color w:val="000000"/>
          <w:sz w:val="24"/>
          <w:szCs w:val="24"/>
          <w:lang/>
        </w:rPr>
        <w:t>износ од 1,500.000 замењује се износом од 100.000 динара.</w:t>
      </w:r>
    </w:p>
    <w:p w:rsidR="004A4075" w:rsidRPr="00870133" w:rsidRDefault="004A4075" w:rsidP="00246CD1">
      <w:pPr>
        <w:spacing w:after="0" w:line="240" w:lineRule="auto"/>
        <w:rPr>
          <w:rFonts w:ascii="Times New Roman" w:hAnsi="Times New Roman"/>
          <w:sz w:val="24"/>
          <w:szCs w:val="24"/>
        </w:rPr>
      </w:pPr>
    </w:p>
    <w:p w:rsidR="00894EF5" w:rsidRDefault="00894EF5" w:rsidP="009E0A84">
      <w:pPr>
        <w:spacing w:after="0" w:line="240" w:lineRule="auto"/>
        <w:jc w:val="center"/>
        <w:rPr>
          <w:rFonts w:ascii="Times New Roman" w:hAnsi="Times New Roman"/>
          <w:sz w:val="24"/>
          <w:szCs w:val="24"/>
        </w:rPr>
      </w:pPr>
    </w:p>
    <w:p w:rsidR="009E0A84" w:rsidRPr="009E0A84" w:rsidRDefault="00FA0159" w:rsidP="009E0A84">
      <w:pPr>
        <w:spacing w:after="0" w:line="240" w:lineRule="auto"/>
        <w:jc w:val="center"/>
        <w:rPr>
          <w:rFonts w:ascii="Times New Roman" w:hAnsi="Times New Roman"/>
          <w:sz w:val="24"/>
          <w:szCs w:val="24"/>
          <w:lang w:val="sr-Cyrl-CS"/>
        </w:rPr>
      </w:pPr>
      <w:r w:rsidRPr="00281478">
        <w:rPr>
          <w:rFonts w:ascii="Times New Roman" w:hAnsi="Times New Roman"/>
          <w:sz w:val="24"/>
          <w:szCs w:val="24"/>
        </w:rPr>
        <w:t xml:space="preserve">Члан </w:t>
      </w:r>
      <w:r w:rsidR="00444E9A">
        <w:rPr>
          <w:rFonts w:ascii="Times New Roman" w:hAnsi="Times New Roman"/>
          <w:sz w:val="24"/>
          <w:szCs w:val="24"/>
          <w:lang/>
        </w:rPr>
        <w:t>8</w:t>
      </w:r>
      <w:r w:rsidRPr="00281478">
        <w:rPr>
          <w:rFonts w:ascii="Times New Roman" w:hAnsi="Times New Roman"/>
          <w:sz w:val="24"/>
          <w:szCs w:val="24"/>
        </w:rPr>
        <w:t>.</w:t>
      </w: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Ова </w:t>
      </w:r>
      <w:r w:rsidR="00E2029B">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длука ступа на снагу </w:t>
      </w:r>
      <w:r w:rsidR="005422F3">
        <w:rPr>
          <w:rFonts w:ascii="Times New Roman" w:hAnsi="Times New Roman" w:cs="Times New Roman"/>
          <w:sz w:val="24"/>
          <w:szCs w:val="24"/>
          <w:lang w:val="sr-Cyrl-CS"/>
        </w:rPr>
        <w:t>осм</w:t>
      </w:r>
      <w:r w:rsidRPr="00A350B9">
        <w:rPr>
          <w:rFonts w:ascii="Times New Roman" w:hAnsi="Times New Roman" w:cs="Times New Roman"/>
          <w:sz w:val="24"/>
          <w:szCs w:val="24"/>
          <w:lang w:val="sr-Cyrl-CS"/>
        </w:rPr>
        <w:t>ог дана од дана објављивања у Службеном гласнику Града Врања</w:t>
      </w:r>
      <w:r w:rsidR="00273314">
        <w:rPr>
          <w:rFonts w:ascii="Times New Roman" w:hAnsi="Times New Roman" w:cs="Times New Roman"/>
          <w:sz w:val="24"/>
          <w:szCs w:val="24"/>
          <w:lang w:val="sr-Cyrl-CS"/>
        </w:rPr>
        <w:t>.</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404BA9" w:rsidRDefault="00FA0159" w:rsidP="00E676C8">
      <w:pPr>
        <w:spacing w:after="0"/>
        <w:rPr>
          <w:rFonts w:ascii="Times New Roman" w:hAnsi="Times New Roman" w:cs="Times New Roman"/>
          <w:b/>
          <w:sz w:val="24"/>
          <w:szCs w:val="24"/>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444E9A">
        <w:rPr>
          <w:rFonts w:ascii="Times New Roman" w:hAnsi="Times New Roman" w:cs="Times New Roman"/>
          <w:b/>
          <w:sz w:val="24"/>
          <w:szCs w:val="24"/>
          <w:lang/>
        </w:rPr>
        <w:t>_________</w:t>
      </w:r>
      <w:r w:rsidR="000D0EEA">
        <w:rPr>
          <w:rFonts w:ascii="Times New Roman" w:hAnsi="Times New Roman" w:cs="Times New Roman"/>
          <w:b/>
          <w:sz w:val="24"/>
          <w:szCs w:val="24"/>
        </w:rPr>
        <w:t>/22-I</w:t>
      </w:r>
      <w:r w:rsidR="00E676C8">
        <w:rPr>
          <w:rFonts w:ascii="Times New Roman" w:hAnsi="Times New Roman" w:cs="Times New Roman"/>
          <w:b/>
          <w:sz w:val="24"/>
          <w:szCs w:val="24"/>
        </w:rPr>
        <w:t xml:space="preserve">    </w:t>
      </w:r>
    </w:p>
    <w:p w:rsidR="004409AD" w:rsidRDefault="00E520AD" w:rsidP="00E676C8">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FA0159">
        <w:rPr>
          <w:rFonts w:ascii="Times New Roman" w:hAnsi="Times New Roman" w:cs="Times New Roman"/>
          <w:b/>
          <w:sz w:val="24"/>
          <w:szCs w:val="24"/>
        </w:rPr>
        <w:t xml:space="preserve">                                 </w:t>
      </w:r>
      <w:r w:rsidR="004409AD">
        <w:rPr>
          <w:rFonts w:ascii="Times New Roman" w:hAnsi="Times New Roman" w:cs="Times New Roman"/>
          <w:b/>
          <w:sz w:val="24"/>
          <w:szCs w:val="24"/>
        </w:rPr>
        <w:t xml:space="preserve">                                                                          </w:t>
      </w:r>
      <w:r w:rsidR="00E676C8">
        <w:rPr>
          <w:rFonts w:ascii="Times New Roman" w:hAnsi="Times New Roman" w:cs="Times New Roman"/>
          <w:b/>
          <w:sz w:val="24"/>
          <w:szCs w:val="24"/>
        </w:rPr>
        <w:t xml:space="preserve"> </w:t>
      </w:r>
      <w:r w:rsidR="00444E9A">
        <w:rPr>
          <w:rFonts w:ascii="Times New Roman" w:hAnsi="Times New Roman" w:cs="Times New Roman"/>
          <w:b/>
          <w:sz w:val="24"/>
          <w:szCs w:val="24"/>
          <w:lang/>
        </w:rPr>
        <w:t xml:space="preserve">      </w:t>
      </w:r>
      <w:r w:rsidR="00E2029B">
        <w:rPr>
          <w:rFonts w:ascii="Times New Roman" w:hAnsi="Times New Roman" w:cs="Times New Roman"/>
          <w:b/>
          <w:sz w:val="24"/>
          <w:szCs w:val="24"/>
        </w:rPr>
        <w:t xml:space="preserve">   </w:t>
      </w:r>
      <w:r w:rsidR="000D0EEA">
        <w:rPr>
          <w:rFonts w:ascii="Times New Roman" w:hAnsi="Times New Roman" w:cs="Times New Roman"/>
          <w:b/>
          <w:sz w:val="24"/>
          <w:szCs w:val="24"/>
        </w:rPr>
        <w:t xml:space="preserve">    </w:t>
      </w:r>
      <w:r w:rsidR="004409AD" w:rsidRPr="00A350B9">
        <w:rPr>
          <w:rFonts w:ascii="Times New Roman" w:hAnsi="Times New Roman" w:cs="Times New Roman"/>
          <w:b/>
          <w:sz w:val="24"/>
          <w:szCs w:val="24"/>
        </w:rPr>
        <w:t>ПРЕДСЕДН</w:t>
      </w:r>
      <w:r w:rsidR="004409AD" w:rsidRPr="00A350B9">
        <w:rPr>
          <w:rFonts w:ascii="Times New Roman" w:hAnsi="Times New Roman" w:cs="Times New Roman"/>
          <w:b/>
          <w:sz w:val="24"/>
          <w:szCs w:val="24"/>
          <w:lang w:val="sr-Cyrl-CS"/>
        </w:rPr>
        <w:t>И</w:t>
      </w:r>
      <w:r w:rsidR="00444E9A">
        <w:rPr>
          <w:rFonts w:ascii="Times New Roman" w:hAnsi="Times New Roman" w:cs="Times New Roman"/>
          <w:b/>
          <w:sz w:val="24"/>
          <w:szCs w:val="24"/>
          <w:lang w:val="sr-Cyrl-CS"/>
        </w:rPr>
        <w:t>Ц</w:t>
      </w:r>
      <w:r w:rsidR="00E2029B">
        <w:rPr>
          <w:rFonts w:ascii="Times New Roman" w:hAnsi="Times New Roman" w:cs="Times New Roman"/>
          <w:b/>
          <w:sz w:val="24"/>
          <w:szCs w:val="24"/>
          <w:lang w:val="sr-Cyrl-CS"/>
        </w:rPr>
        <w:t>А</w:t>
      </w:r>
      <w:r w:rsidR="004409AD" w:rsidRPr="00A350B9">
        <w:rPr>
          <w:rFonts w:ascii="Times New Roman" w:hAnsi="Times New Roman" w:cs="Times New Roman"/>
          <w:b/>
          <w:sz w:val="24"/>
          <w:szCs w:val="24"/>
          <w:lang w:val="sr-Cyrl-CS"/>
        </w:rPr>
        <w:t>,</w:t>
      </w:r>
    </w:p>
    <w:p w:rsidR="003C1CD2" w:rsidRPr="00A350B9" w:rsidRDefault="004409AD" w:rsidP="00404BA9">
      <w:pPr>
        <w:spacing w:after="0"/>
        <w:ind w:left="792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C97024">
        <w:rPr>
          <w:rFonts w:ascii="Times New Roman" w:hAnsi="Times New Roman" w:cs="Times New Roman"/>
          <w:b/>
          <w:sz w:val="24"/>
          <w:szCs w:val="24"/>
          <w:lang w:val="sr-Cyrl-CS"/>
        </w:rPr>
        <w:t xml:space="preserve">                            </w:t>
      </w:r>
      <w:r w:rsidR="00444E9A">
        <w:rPr>
          <w:rFonts w:ascii="Times New Roman" w:hAnsi="Times New Roman" w:cs="Times New Roman"/>
          <w:b/>
          <w:sz w:val="24"/>
          <w:szCs w:val="24"/>
          <w:lang w:val="sr-Cyrl-CS"/>
        </w:rPr>
        <w:t xml:space="preserve">  Данијела Поповић</w:t>
      </w:r>
    </w:p>
    <w:p w:rsidR="009F2C2A" w:rsidRDefault="009F2C2A" w:rsidP="009F2C2A">
      <w:pPr>
        <w:spacing w:after="120"/>
        <w:rPr>
          <w:rFonts w:ascii="Times New Roman" w:hAnsi="Times New Roman" w:cs="Times New Roman"/>
          <w:b/>
          <w:sz w:val="24"/>
          <w:szCs w:val="24"/>
          <w:lang w:val="sr-Cyrl-CS"/>
        </w:rPr>
        <w:sectPr w:rsidR="009F2C2A" w:rsidSect="00D50740">
          <w:pgSz w:w="12240" w:h="15840"/>
          <w:pgMar w:top="284" w:right="720" w:bottom="284" w:left="629" w:header="720" w:footer="720" w:gutter="0"/>
          <w:cols w:space="720"/>
          <w:docGrid w:linePitch="360"/>
        </w:sectPr>
      </w:pPr>
    </w:p>
    <w:p w:rsidR="00B0054C" w:rsidRDefault="00646B52" w:rsidP="00B0054C">
      <w:pPr>
        <w:spacing w:after="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 Б Р А З Л О Ж Е Њ Е</w:t>
      </w:r>
      <w:r w:rsidR="001E5B5B">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ОДЛУКЕ О </w:t>
      </w:r>
      <w:r w:rsidR="00B0054C">
        <w:rPr>
          <w:rFonts w:ascii="Times New Roman" w:hAnsi="Times New Roman" w:cs="Times New Roman"/>
          <w:b/>
          <w:sz w:val="24"/>
          <w:szCs w:val="24"/>
          <w:lang w:val="sr-Cyrl-CS"/>
        </w:rPr>
        <w:t xml:space="preserve">ИЗМЕНАМА И ДОПУНАМА </w:t>
      </w:r>
    </w:p>
    <w:p w:rsidR="00646B52" w:rsidRDefault="00B0054C" w:rsidP="00B0054C">
      <w:pPr>
        <w:spacing w:after="12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ОДЛУКЕ О </w:t>
      </w:r>
      <w:r w:rsidR="00646B52">
        <w:rPr>
          <w:rFonts w:ascii="Times New Roman" w:hAnsi="Times New Roman" w:cs="Times New Roman"/>
          <w:b/>
          <w:sz w:val="24"/>
          <w:szCs w:val="24"/>
          <w:lang w:val="sr-Cyrl-CS"/>
        </w:rPr>
        <w:t>БУЏЕТУ ОПШТИНЕ ВЛАДИЧИН ХАН ЗА 20</w:t>
      </w:r>
      <w:r w:rsidR="00E2029B">
        <w:rPr>
          <w:rFonts w:ascii="Times New Roman" w:hAnsi="Times New Roman" w:cs="Times New Roman"/>
          <w:b/>
          <w:sz w:val="24"/>
          <w:szCs w:val="24"/>
          <w:lang w:val="sr-Cyrl-CS"/>
        </w:rPr>
        <w:t>2</w:t>
      </w:r>
      <w:r w:rsidR="00246CD1">
        <w:rPr>
          <w:rFonts w:ascii="Times New Roman" w:hAnsi="Times New Roman" w:cs="Times New Roman"/>
          <w:b/>
          <w:sz w:val="24"/>
          <w:szCs w:val="24"/>
        </w:rPr>
        <w:t>2</w:t>
      </w:r>
      <w:r w:rsidR="00646B52">
        <w:rPr>
          <w:rFonts w:ascii="Times New Roman" w:hAnsi="Times New Roman" w:cs="Times New Roman"/>
          <w:b/>
          <w:sz w:val="24"/>
          <w:szCs w:val="24"/>
          <w:lang w:val="sr-Cyrl-CS"/>
        </w:rPr>
        <w:t>. ГОДИНУ</w:t>
      </w:r>
    </w:p>
    <w:p w:rsidR="00AC5E42" w:rsidRPr="002A6D2A" w:rsidRDefault="00AC5E42" w:rsidP="00B0054C">
      <w:pPr>
        <w:spacing w:after="120"/>
        <w:jc w:val="center"/>
        <w:rPr>
          <w:rFonts w:ascii="Times New Roman" w:hAnsi="Times New Roman" w:cs="Times New Roman"/>
          <w:b/>
          <w:sz w:val="24"/>
          <w:szCs w:val="24"/>
        </w:rPr>
      </w:pPr>
      <w:r>
        <w:rPr>
          <w:rFonts w:ascii="Times New Roman" w:hAnsi="Times New Roman" w:cs="Times New Roman"/>
          <w:b/>
          <w:sz w:val="24"/>
          <w:szCs w:val="24"/>
          <w:lang w:val="sr-Cyrl-CS"/>
        </w:rPr>
        <w:t xml:space="preserve">(Р Е Б А Л А Н С   </w:t>
      </w:r>
      <w:r w:rsidR="004B01BA">
        <w:rPr>
          <w:rFonts w:ascii="Times New Roman" w:hAnsi="Times New Roman" w:cs="Times New Roman"/>
          <w:b/>
          <w:sz w:val="24"/>
          <w:szCs w:val="24"/>
          <w:lang w:val="sr-Cyrl-CS"/>
        </w:rPr>
        <w:t>1</w:t>
      </w:r>
      <w:r>
        <w:rPr>
          <w:rFonts w:ascii="Times New Roman" w:hAnsi="Times New Roman" w:cs="Times New Roman"/>
          <w:b/>
          <w:sz w:val="24"/>
          <w:szCs w:val="24"/>
          <w:lang w:val="sr-Cyrl-CS"/>
        </w:rPr>
        <w:t>)</w:t>
      </w: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9F2C2A" w:rsidRPr="00755F10" w:rsidRDefault="009F2C2A" w:rsidP="00815915">
      <w:pPr>
        <w:spacing w:after="0"/>
        <w:jc w:val="both"/>
        <w:rPr>
          <w:rFonts w:ascii="Times New Roman" w:eastAsia="Times New Roman" w:hAnsi="Times New Roman" w:cs="Times New Roman"/>
          <w:color w:val="000000"/>
          <w:sz w:val="24"/>
          <w:szCs w:val="24"/>
        </w:rPr>
      </w:pPr>
      <w:r w:rsidRPr="002772E9">
        <w:rPr>
          <w:rFonts w:ascii="Times New Roman" w:hAnsi="Times New Roman" w:cs="Times New Roman"/>
          <w:sz w:val="24"/>
          <w:szCs w:val="24"/>
          <w:lang w:val="sr-Cyrl-BA"/>
        </w:rPr>
        <w:t xml:space="preserve">Правни основ за доношење ове одлуке изводи се </w:t>
      </w:r>
      <w:r w:rsidR="00755F10">
        <w:rPr>
          <w:rFonts w:ascii="Times New Roman" w:hAnsi="Times New Roman" w:cs="Times New Roman"/>
          <w:sz w:val="24"/>
          <w:szCs w:val="24"/>
          <w:lang w:val="sr-Cyrl-BA"/>
        </w:rPr>
        <w:t xml:space="preserve"> из члана </w:t>
      </w:r>
      <w:r w:rsidR="00755F10">
        <w:rPr>
          <w:rFonts w:ascii="Times New Roman" w:eastAsia="Times New Roman" w:hAnsi="Times New Roman" w:cs="Times New Roman"/>
          <w:color w:val="000000"/>
          <w:sz w:val="24"/>
          <w:szCs w:val="24"/>
        </w:rPr>
        <w:t>6</w:t>
      </w:r>
      <w:r w:rsidR="00755F10" w:rsidRPr="00BB77DF">
        <w:rPr>
          <w:rFonts w:ascii="Times New Roman" w:eastAsia="Times New Roman" w:hAnsi="Times New Roman" w:cs="Times New Roman"/>
          <w:color w:val="000000"/>
          <w:sz w:val="24"/>
          <w:szCs w:val="24"/>
        </w:rPr>
        <w:t xml:space="preserve">3. Закона о буџетском систему </w:t>
      </w:r>
      <w:r w:rsidR="00755F10">
        <w:rPr>
          <w:rFonts w:ascii="Times New Roman" w:hAnsi="Times New Roman" w:cs="Times New Roman"/>
          <w:sz w:val="24"/>
          <w:szCs w:val="24"/>
          <w:lang w:val="sr-Cyrl-CS"/>
        </w:rPr>
        <w:t>(„Службени гласник Републике Србије“, број 54/2009, 73/2010, 101/2010,  101/2011,  93/2012, 62/2013, исправка 108/2013</w:t>
      </w:r>
      <w:r w:rsidR="00755F10">
        <w:rPr>
          <w:rFonts w:ascii="Times New Roman" w:hAnsi="Times New Roman" w:cs="Times New Roman"/>
          <w:sz w:val="24"/>
          <w:szCs w:val="24"/>
        </w:rPr>
        <w:t>,</w:t>
      </w:r>
      <w:r w:rsidR="00755F10">
        <w:rPr>
          <w:rFonts w:ascii="Times New Roman" w:hAnsi="Times New Roman" w:cs="Times New Roman"/>
          <w:sz w:val="24"/>
          <w:szCs w:val="24"/>
          <w:lang w:val="sr-Cyrl-CS"/>
        </w:rPr>
        <w:t xml:space="preserve"> 142/2014</w:t>
      </w:r>
      <w:r w:rsidR="00755F10">
        <w:rPr>
          <w:rFonts w:ascii="Times New Roman" w:hAnsi="Times New Roman" w:cs="Times New Roman"/>
          <w:sz w:val="24"/>
          <w:szCs w:val="24"/>
        </w:rPr>
        <w:t xml:space="preserve">, 68/2015 – </w:t>
      </w:r>
      <w:r w:rsidR="00755F10">
        <w:rPr>
          <w:rFonts w:ascii="Times New Roman" w:hAnsi="Times New Roman" w:cs="Times New Roman"/>
          <w:sz w:val="24"/>
          <w:szCs w:val="24"/>
          <w:lang w:val="sr-Cyrl-CS"/>
        </w:rPr>
        <w:t>др</w:t>
      </w:r>
      <w:r w:rsidR="00755F10">
        <w:rPr>
          <w:rFonts w:ascii="Times New Roman" w:hAnsi="Times New Roman" w:cs="Times New Roman"/>
          <w:sz w:val="24"/>
          <w:szCs w:val="24"/>
        </w:rPr>
        <w:t>. з</w:t>
      </w:r>
      <w:r w:rsidR="00755F10">
        <w:rPr>
          <w:rFonts w:ascii="Times New Roman" w:hAnsi="Times New Roman" w:cs="Times New Roman"/>
          <w:sz w:val="24"/>
          <w:szCs w:val="24"/>
          <w:lang w:val="sr-Cyrl-CS"/>
        </w:rPr>
        <w:t>акон</w:t>
      </w:r>
      <w:r w:rsidR="00755F10">
        <w:rPr>
          <w:rFonts w:ascii="Times New Roman" w:hAnsi="Times New Roman" w:cs="Times New Roman"/>
          <w:sz w:val="24"/>
          <w:szCs w:val="24"/>
        </w:rPr>
        <w:t xml:space="preserve">, </w:t>
      </w:r>
      <w:r w:rsidR="00755F10">
        <w:rPr>
          <w:rFonts w:ascii="Times New Roman" w:hAnsi="Times New Roman" w:cs="Times New Roman"/>
          <w:sz w:val="24"/>
          <w:szCs w:val="24"/>
          <w:lang w:val="sr-Cyrl-CS"/>
        </w:rPr>
        <w:t>03/2015,  99/2016</w:t>
      </w:r>
      <w:r w:rsidR="00755F10">
        <w:rPr>
          <w:rFonts w:ascii="Times New Roman" w:hAnsi="Times New Roman" w:cs="Times New Roman"/>
          <w:sz w:val="24"/>
          <w:szCs w:val="24"/>
        </w:rPr>
        <w:t xml:space="preserve">, </w:t>
      </w:r>
      <w:r w:rsidR="00755F10">
        <w:rPr>
          <w:rFonts w:ascii="Times New Roman" w:hAnsi="Times New Roman" w:cs="Times New Roman"/>
          <w:sz w:val="24"/>
          <w:szCs w:val="24"/>
          <w:lang w:val="sr-Cyrl-CS"/>
        </w:rPr>
        <w:t>113</w:t>
      </w:r>
      <w:r w:rsidR="00755F10" w:rsidRPr="00CB694F">
        <w:rPr>
          <w:rFonts w:ascii="Times New Roman" w:hAnsi="Times New Roman" w:cs="Times New Roman"/>
          <w:sz w:val="24"/>
          <w:szCs w:val="24"/>
          <w:lang w:val="sr-Cyrl-CS"/>
        </w:rPr>
        <w:t>/2017</w:t>
      </w:r>
      <w:r w:rsidR="00755F10">
        <w:rPr>
          <w:rFonts w:ascii="Times New Roman" w:hAnsi="Times New Roman" w:cs="Times New Roman"/>
          <w:sz w:val="24"/>
          <w:szCs w:val="24"/>
          <w:lang w:val="sr-Cyrl-CS"/>
        </w:rPr>
        <w:t>,</w:t>
      </w:r>
      <w:r w:rsidR="00755F10" w:rsidRPr="00CB694F">
        <w:rPr>
          <w:rFonts w:ascii="Times New Roman" w:hAnsi="Times New Roman" w:cs="Times New Roman"/>
          <w:sz w:val="24"/>
          <w:szCs w:val="24"/>
          <w:lang w:val="sr-Cyrl-CS"/>
        </w:rPr>
        <w:t xml:space="preserve"> </w:t>
      </w:r>
      <w:r w:rsidR="000E681A" w:rsidRPr="00A45054">
        <w:rPr>
          <w:rFonts w:ascii="Times New Roman" w:hAnsi="Times New Roman" w:cs="Times New Roman"/>
          <w:sz w:val="24"/>
          <w:szCs w:val="24"/>
        </w:rPr>
        <w:t>95/2018, 31/2019</w:t>
      </w:r>
      <w:r w:rsidR="000E681A">
        <w:rPr>
          <w:rFonts w:ascii="Times New Roman" w:hAnsi="Times New Roman" w:cs="Times New Roman"/>
          <w:sz w:val="24"/>
          <w:szCs w:val="24"/>
        </w:rPr>
        <w:t>,</w:t>
      </w:r>
      <w:r w:rsidR="000E681A" w:rsidRPr="00A45054">
        <w:rPr>
          <w:rFonts w:ascii="Times New Roman" w:hAnsi="Times New Roman" w:cs="Times New Roman"/>
          <w:sz w:val="24"/>
          <w:szCs w:val="24"/>
        </w:rPr>
        <w:t xml:space="preserve"> 72/2019</w:t>
      </w:r>
      <w:r w:rsidR="00246CD1">
        <w:rPr>
          <w:rFonts w:ascii="Times New Roman" w:hAnsi="Times New Roman" w:cs="Times New Roman"/>
          <w:sz w:val="24"/>
          <w:szCs w:val="24"/>
        </w:rPr>
        <w:t>,</w:t>
      </w:r>
      <w:r w:rsidR="000E681A">
        <w:rPr>
          <w:rFonts w:ascii="Times New Roman" w:hAnsi="Times New Roman" w:cs="Times New Roman"/>
          <w:sz w:val="24"/>
          <w:szCs w:val="24"/>
        </w:rPr>
        <w:t xml:space="preserve"> 149/20</w:t>
      </w:r>
      <w:r w:rsidR="002E493C">
        <w:rPr>
          <w:rFonts w:ascii="Times New Roman" w:hAnsi="Times New Roman" w:cs="Times New Roman"/>
          <w:sz w:val="24"/>
          <w:szCs w:val="24"/>
        </w:rPr>
        <w:t xml:space="preserve"> I 118/2021</w:t>
      </w:r>
      <w:r w:rsidR="00755F10" w:rsidRPr="00A45054">
        <w:rPr>
          <w:rFonts w:ascii="Times New Roman" w:hAnsi="Times New Roman" w:cs="Times New Roman"/>
          <w:sz w:val="24"/>
          <w:szCs w:val="24"/>
        </w:rPr>
        <w:t>),</w:t>
      </w:r>
      <w:r w:rsidR="00755F10" w:rsidRPr="00BB77DF">
        <w:rPr>
          <w:rFonts w:ascii="Times New Roman" w:eastAsia="Times New Roman" w:hAnsi="Times New Roman" w:cs="Times New Roman"/>
          <w:color w:val="000000"/>
          <w:sz w:val="24"/>
          <w:szCs w:val="24"/>
        </w:rPr>
        <w:t xml:space="preserve"> </w:t>
      </w:r>
      <w:r w:rsidR="00755F10">
        <w:rPr>
          <w:rFonts w:ascii="Times New Roman" w:eastAsia="Times New Roman" w:hAnsi="Times New Roman" w:cs="Times New Roman"/>
          <w:color w:val="000000"/>
          <w:sz w:val="24"/>
          <w:szCs w:val="24"/>
          <w:lang w:val="sr-Cyrl-CS"/>
        </w:rPr>
        <w:t>ч</w:t>
      </w:r>
      <w:r w:rsidR="00755F10" w:rsidRPr="00BB77DF">
        <w:rPr>
          <w:rFonts w:ascii="Times New Roman" w:eastAsia="Times New Roman" w:hAnsi="Times New Roman" w:cs="Times New Roman"/>
          <w:color w:val="000000"/>
          <w:sz w:val="24"/>
          <w:szCs w:val="24"/>
        </w:rPr>
        <w:t xml:space="preserve">лана 32. став 1. тачка 2. Закона о локалној самоуправи ("Службени гласник Републике Србије" број </w:t>
      </w:r>
      <w:r w:rsidR="00755F10">
        <w:rPr>
          <w:rFonts w:ascii="Times New Roman" w:eastAsia="Times New Roman" w:hAnsi="Times New Roman" w:cs="Times New Roman"/>
          <w:color w:val="000000"/>
          <w:sz w:val="24"/>
          <w:szCs w:val="24"/>
        </w:rPr>
        <w:t>129/2007,</w:t>
      </w:r>
      <w:r w:rsidR="00755F10">
        <w:rPr>
          <w:rFonts w:ascii="Times New Roman" w:eastAsia="Times New Roman" w:hAnsi="Times New Roman" w:cs="Times New Roman"/>
          <w:color w:val="000000"/>
          <w:sz w:val="24"/>
          <w:szCs w:val="24"/>
          <w:lang w:val="sr-Cyrl-CS"/>
        </w:rPr>
        <w:t xml:space="preserve"> 83/2014-др. закон, 101/16 – др. закон и 47/2018</w:t>
      </w:r>
      <w:r w:rsidR="00755F10">
        <w:rPr>
          <w:rFonts w:ascii="Times New Roman" w:eastAsia="Times New Roman" w:hAnsi="Times New Roman" w:cs="Times New Roman"/>
          <w:color w:val="000000"/>
          <w:sz w:val="24"/>
          <w:szCs w:val="24"/>
        </w:rPr>
        <w:t>)</w:t>
      </w:r>
      <w:r w:rsidR="00755F10">
        <w:rPr>
          <w:rFonts w:ascii="Times New Roman" w:eastAsia="Times New Roman" w:hAnsi="Times New Roman" w:cs="Times New Roman"/>
          <w:color w:val="000000"/>
          <w:sz w:val="24"/>
          <w:szCs w:val="24"/>
          <w:lang w:val="sr-Cyrl-CS"/>
        </w:rPr>
        <w:t>,</w:t>
      </w:r>
      <w:r w:rsidR="00755F10" w:rsidRPr="00BB77DF">
        <w:rPr>
          <w:rFonts w:ascii="Times New Roman" w:eastAsia="Times New Roman" w:hAnsi="Times New Roman" w:cs="Times New Roman"/>
          <w:color w:val="000000"/>
          <w:sz w:val="24"/>
          <w:szCs w:val="24"/>
        </w:rPr>
        <w:t xml:space="preserve"> члана 4</w:t>
      </w:r>
      <w:r w:rsidR="00755F10">
        <w:rPr>
          <w:rFonts w:ascii="Times New Roman" w:eastAsia="Times New Roman" w:hAnsi="Times New Roman" w:cs="Times New Roman"/>
          <w:color w:val="000000"/>
          <w:sz w:val="24"/>
          <w:szCs w:val="24"/>
        </w:rPr>
        <w:t>0</w:t>
      </w:r>
      <w:r w:rsidR="00755F10" w:rsidRPr="00BB77DF">
        <w:rPr>
          <w:rFonts w:ascii="Times New Roman" w:eastAsia="Times New Roman" w:hAnsi="Times New Roman" w:cs="Times New Roman"/>
          <w:color w:val="000000"/>
          <w:sz w:val="24"/>
          <w:szCs w:val="24"/>
        </w:rPr>
        <w:t xml:space="preserve">. став 1. тачка 2. и члана </w:t>
      </w:r>
      <w:r w:rsidR="00755F10" w:rsidRPr="004B01BA">
        <w:rPr>
          <w:rFonts w:ascii="Times New Roman" w:eastAsia="Times New Roman" w:hAnsi="Times New Roman" w:cs="Times New Roman"/>
          <w:color w:val="000000"/>
          <w:sz w:val="24"/>
          <w:szCs w:val="24"/>
        </w:rPr>
        <w:t>152.</w:t>
      </w:r>
      <w:r w:rsidR="00755F10"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755F10">
        <w:rPr>
          <w:rFonts w:ascii="Times New Roman" w:eastAsia="Times New Roman" w:hAnsi="Times New Roman" w:cs="Times New Roman"/>
          <w:color w:val="000000"/>
          <w:sz w:val="24"/>
          <w:szCs w:val="24"/>
        </w:rPr>
        <w:t>Града Врања</w:t>
      </w:r>
      <w:r w:rsidR="00755F10" w:rsidRPr="00BB77DF">
        <w:rPr>
          <w:rFonts w:ascii="Times New Roman" w:eastAsia="Times New Roman" w:hAnsi="Times New Roman" w:cs="Times New Roman"/>
          <w:color w:val="000000"/>
          <w:sz w:val="24"/>
          <w:szCs w:val="24"/>
        </w:rPr>
        <w:t xml:space="preserve">" број </w:t>
      </w:r>
      <w:r w:rsidR="00755F10">
        <w:rPr>
          <w:rFonts w:ascii="Times New Roman" w:eastAsia="Times New Roman" w:hAnsi="Times New Roman" w:cs="Times New Roman"/>
          <w:color w:val="000000"/>
          <w:sz w:val="24"/>
          <w:szCs w:val="24"/>
        </w:rPr>
        <w:t>4</w:t>
      </w:r>
      <w:r w:rsidR="00755F10" w:rsidRPr="00BB77DF">
        <w:rPr>
          <w:rFonts w:ascii="Times New Roman" w:eastAsia="Times New Roman" w:hAnsi="Times New Roman" w:cs="Times New Roman"/>
          <w:color w:val="000000"/>
          <w:sz w:val="24"/>
          <w:szCs w:val="24"/>
        </w:rPr>
        <w:t>/201</w:t>
      </w:r>
      <w:r w:rsidR="00755F10">
        <w:rPr>
          <w:rFonts w:ascii="Times New Roman" w:eastAsia="Times New Roman" w:hAnsi="Times New Roman" w:cs="Times New Roman"/>
          <w:color w:val="000000"/>
          <w:sz w:val="24"/>
          <w:szCs w:val="24"/>
        </w:rPr>
        <w:t>9).</w:t>
      </w:r>
    </w:p>
    <w:p w:rsidR="00F730BA" w:rsidRDefault="00F730BA" w:rsidP="00815915">
      <w:pPr>
        <w:spacing w:after="0"/>
        <w:jc w:val="center"/>
        <w:rPr>
          <w:rFonts w:ascii="Times New Roman" w:eastAsia="Times New Roman" w:hAnsi="Times New Roman" w:cs="Times New Roman"/>
          <w:color w:val="000000"/>
          <w:sz w:val="24"/>
          <w:szCs w:val="24"/>
        </w:rPr>
      </w:pPr>
    </w:p>
    <w:p w:rsidR="009F2C2A" w:rsidRPr="002772E9" w:rsidRDefault="009F2C2A" w:rsidP="00815915">
      <w:pPr>
        <w:spacing w:after="0"/>
        <w:jc w:val="center"/>
        <w:rPr>
          <w:rFonts w:ascii="Times New Roman" w:eastAsia="Times New Roman" w:hAnsi="Times New Roman" w:cs="Times New Roman"/>
          <w:color w:val="000000"/>
          <w:sz w:val="24"/>
          <w:szCs w:val="24"/>
        </w:rPr>
      </w:pPr>
      <w:r w:rsidRPr="002772E9">
        <w:rPr>
          <w:rFonts w:ascii="Times New Roman" w:eastAsia="Times New Roman" w:hAnsi="Times New Roman" w:cs="Times New Roman"/>
          <w:color w:val="000000"/>
          <w:sz w:val="24"/>
          <w:szCs w:val="24"/>
        </w:rPr>
        <w:t>2.</w:t>
      </w:r>
    </w:p>
    <w:p w:rsidR="00350215" w:rsidRPr="006A135E" w:rsidRDefault="00BC6D19" w:rsidP="00815915">
      <w:pPr>
        <w:spacing w:after="0"/>
        <w:jc w:val="both"/>
        <w:rPr>
          <w:rFonts w:ascii="Times New Roman" w:eastAsia="Times New Roman" w:hAnsi="Times New Roman" w:cs="Times New Roman"/>
          <w:color w:val="000000"/>
          <w:sz w:val="24"/>
          <w:szCs w:val="24"/>
          <w:lang/>
        </w:rPr>
      </w:pPr>
      <w:r w:rsidRPr="002772E9">
        <w:rPr>
          <w:rFonts w:ascii="Times New Roman" w:eastAsia="Times New Roman" w:hAnsi="Times New Roman" w:cs="Times New Roman"/>
          <w:color w:val="000000"/>
          <w:sz w:val="24"/>
          <w:szCs w:val="24"/>
        </w:rPr>
        <w:t xml:space="preserve">Ребаланс буџета извршен је у оквиру </w:t>
      </w:r>
      <w:r w:rsidR="008E1B1A" w:rsidRPr="002772E9">
        <w:rPr>
          <w:rFonts w:ascii="Times New Roman" w:eastAsia="Times New Roman" w:hAnsi="Times New Roman" w:cs="Times New Roman"/>
          <w:color w:val="000000"/>
          <w:sz w:val="24"/>
          <w:szCs w:val="24"/>
        </w:rPr>
        <w:t xml:space="preserve">незнатно </w:t>
      </w:r>
      <w:r w:rsidR="002E493C">
        <w:rPr>
          <w:rFonts w:ascii="Times New Roman" w:eastAsia="Times New Roman" w:hAnsi="Times New Roman" w:cs="Times New Roman"/>
          <w:color w:val="000000"/>
          <w:sz w:val="24"/>
          <w:szCs w:val="24"/>
        </w:rPr>
        <w:t>у</w:t>
      </w:r>
      <w:r w:rsidR="00444E9A">
        <w:rPr>
          <w:rFonts w:ascii="Times New Roman" w:eastAsia="Times New Roman" w:hAnsi="Times New Roman" w:cs="Times New Roman"/>
          <w:color w:val="000000"/>
          <w:sz w:val="24"/>
          <w:szCs w:val="24"/>
          <w:lang/>
        </w:rPr>
        <w:t>мање</w:t>
      </w:r>
      <w:r w:rsidR="002E493C">
        <w:rPr>
          <w:rFonts w:ascii="Times New Roman" w:eastAsia="Times New Roman" w:hAnsi="Times New Roman" w:cs="Times New Roman"/>
          <w:color w:val="000000"/>
          <w:sz w:val="24"/>
          <w:szCs w:val="24"/>
        </w:rPr>
        <w:t>н</w:t>
      </w:r>
      <w:r w:rsidRPr="002772E9">
        <w:rPr>
          <w:rFonts w:ascii="Times New Roman" w:eastAsia="Times New Roman" w:hAnsi="Times New Roman" w:cs="Times New Roman"/>
          <w:color w:val="000000"/>
          <w:sz w:val="24"/>
          <w:szCs w:val="24"/>
        </w:rPr>
        <w:t>их општих прихода</w:t>
      </w:r>
      <w:r w:rsidR="00946A18" w:rsidRPr="002772E9">
        <w:rPr>
          <w:rFonts w:ascii="Times New Roman" w:eastAsia="Times New Roman" w:hAnsi="Times New Roman" w:cs="Times New Roman"/>
          <w:color w:val="000000"/>
          <w:sz w:val="24"/>
          <w:szCs w:val="24"/>
        </w:rPr>
        <w:t xml:space="preserve"> и примања</w:t>
      </w:r>
      <w:r w:rsidRPr="002772E9">
        <w:rPr>
          <w:rFonts w:ascii="Times New Roman" w:eastAsia="Times New Roman" w:hAnsi="Times New Roman" w:cs="Times New Roman"/>
          <w:color w:val="000000"/>
          <w:sz w:val="24"/>
          <w:szCs w:val="24"/>
        </w:rPr>
        <w:t xml:space="preserve"> буџета  који су овом изменом утврђени у износу од </w:t>
      </w:r>
      <w:r w:rsidR="002E493C">
        <w:rPr>
          <w:rFonts w:ascii="Times New Roman" w:eastAsia="Times New Roman" w:hAnsi="Times New Roman" w:cs="Times New Roman"/>
          <w:color w:val="000000"/>
          <w:sz w:val="24"/>
          <w:szCs w:val="24"/>
        </w:rPr>
        <w:t>1,</w:t>
      </w:r>
      <w:r w:rsidR="00444E9A">
        <w:rPr>
          <w:rFonts w:ascii="Times New Roman" w:eastAsia="Times New Roman" w:hAnsi="Times New Roman" w:cs="Times New Roman"/>
          <w:color w:val="000000"/>
          <w:sz w:val="24"/>
          <w:szCs w:val="24"/>
          <w:lang/>
        </w:rPr>
        <w:t>000</w:t>
      </w:r>
      <w:r w:rsidR="002E493C">
        <w:rPr>
          <w:rFonts w:ascii="Times New Roman" w:eastAsia="Times New Roman" w:hAnsi="Times New Roman" w:cs="Times New Roman"/>
          <w:color w:val="000000"/>
          <w:sz w:val="24"/>
          <w:szCs w:val="24"/>
        </w:rPr>
        <w:t>.</w:t>
      </w:r>
      <w:r w:rsidR="00444E9A">
        <w:rPr>
          <w:rFonts w:ascii="Times New Roman" w:eastAsia="Times New Roman" w:hAnsi="Times New Roman" w:cs="Times New Roman"/>
          <w:color w:val="000000"/>
          <w:sz w:val="24"/>
          <w:szCs w:val="24"/>
          <w:lang/>
        </w:rPr>
        <w:t>00</w:t>
      </w:r>
      <w:r w:rsidR="002E493C">
        <w:rPr>
          <w:rFonts w:ascii="Times New Roman" w:eastAsia="Times New Roman" w:hAnsi="Times New Roman" w:cs="Times New Roman"/>
          <w:color w:val="000000"/>
          <w:sz w:val="24"/>
          <w:szCs w:val="24"/>
        </w:rPr>
        <w:t>0</w:t>
      </w:r>
      <w:r w:rsidR="00946A18" w:rsidRPr="002772E9">
        <w:rPr>
          <w:rFonts w:ascii="Times New Roman" w:eastAsia="Times New Roman" w:hAnsi="Times New Roman" w:cs="Times New Roman"/>
          <w:color w:val="000000"/>
          <w:sz w:val="24"/>
          <w:szCs w:val="24"/>
        </w:rPr>
        <w:t xml:space="preserve">,00 динара од чега су приходи текуће године билансирани на износ од </w:t>
      </w:r>
      <w:r w:rsidR="00444E9A">
        <w:rPr>
          <w:rFonts w:ascii="Times New Roman" w:eastAsia="Times New Roman" w:hAnsi="Times New Roman" w:cs="Times New Roman"/>
          <w:color w:val="000000"/>
          <w:sz w:val="24"/>
          <w:szCs w:val="24"/>
          <w:lang/>
        </w:rPr>
        <w:t>865.7</w:t>
      </w:r>
      <w:r w:rsidR="00946A18" w:rsidRPr="002772E9">
        <w:rPr>
          <w:rFonts w:ascii="Times New Roman" w:eastAsia="Times New Roman" w:hAnsi="Times New Roman" w:cs="Times New Roman"/>
          <w:color w:val="000000"/>
          <w:sz w:val="24"/>
          <w:szCs w:val="24"/>
        </w:rPr>
        <w:t xml:space="preserve">00,00 динара док је </w:t>
      </w:r>
      <w:r w:rsidR="002E493C">
        <w:rPr>
          <w:rFonts w:ascii="Times New Roman" w:eastAsia="Times New Roman" w:hAnsi="Times New Roman" w:cs="Times New Roman"/>
          <w:color w:val="000000"/>
          <w:sz w:val="24"/>
          <w:szCs w:val="24"/>
        </w:rPr>
        <w:t>134</w:t>
      </w:r>
      <w:r w:rsidR="000E681A">
        <w:rPr>
          <w:rFonts w:ascii="Times New Roman" w:eastAsia="Times New Roman" w:hAnsi="Times New Roman" w:cs="Times New Roman"/>
          <w:color w:val="000000"/>
          <w:sz w:val="24"/>
          <w:szCs w:val="24"/>
        </w:rPr>
        <w:t>,</w:t>
      </w:r>
      <w:r w:rsidR="002E493C">
        <w:rPr>
          <w:rFonts w:ascii="Times New Roman" w:eastAsia="Times New Roman" w:hAnsi="Times New Roman" w:cs="Times New Roman"/>
          <w:color w:val="000000"/>
          <w:sz w:val="24"/>
          <w:szCs w:val="24"/>
        </w:rPr>
        <w:t>30</w:t>
      </w:r>
      <w:r w:rsidR="000E681A">
        <w:rPr>
          <w:rFonts w:ascii="Times New Roman" w:eastAsia="Times New Roman" w:hAnsi="Times New Roman" w:cs="Times New Roman"/>
          <w:color w:val="000000"/>
          <w:sz w:val="24"/>
          <w:szCs w:val="24"/>
        </w:rPr>
        <w:t>0</w:t>
      </w:r>
      <w:r w:rsidR="00946A18" w:rsidRPr="002772E9">
        <w:rPr>
          <w:rFonts w:ascii="Times New Roman" w:eastAsia="Times New Roman" w:hAnsi="Times New Roman" w:cs="Times New Roman"/>
          <w:color w:val="000000"/>
          <w:sz w:val="24"/>
          <w:szCs w:val="24"/>
        </w:rPr>
        <w:t>.000,00 динара износ пренетих средстава из претходне – 20</w:t>
      </w:r>
      <w:r w:rsidR="000E681A">
        <w:rPr>
          <w:rFonts w:ascii="Times New Roman" w:eastAsia="Times New Roman" w:hAnsi="Times New Roman" w:cs="Times New Roman"/>
          <w:color w:val="000000"/>
          <w:sz w:val="24"/>
          <w:szCs w:val="24"/>
        </w:rPr>
        <w:t>2</w:t>
      </w:r>
      <w:r w:rsidR="002E493C">
        <w:rPr>
          <w:rFonts w:ascii="Times New Roman" w:eastAsia="Times New Roman" w:hAnsi="Times New Roman" w:cs="Times New Roman"/>
          <w:color w:val="000000"/>
          <w:sz w:val="24"/>
          <w:szCs w:val="24"/>
        </w:rPr>
        <w:t>1</w:t>
      </w:r>
      <w:r w:rsidR="008E1B1A" w:rsidRPr="002772E9">
        <w:rPr>
          <w:rFonts w:ascii="Times New Roman" w:eastAsia="Times New Roman" w:hAnsi="Times New Roman" w:cs="Times New Roman"/>
          <w:color w:val="000000"/>
          <w:sz w:val="24"/>
          <w:szCs w:val="24"/>
        </w:rPr>
        <w:t>.</w:t>
      </w:r>
      <w:r w:rsidR="00946A18" w:rsidRPr="002772E9">
        <w:rPr>
          <w:rFonts w:ascii="Times New Roman" w:eastAsia="Times New Roman" w:hAnsi="Times New Roman" w:cs="Times New Roman"/>
          <w:color w:val="000000"/>
          <w:sz w:val="24"/>
          <w:szCs w:val="24"/>
        </w:rPr>
        <w:t xml:space="preserve"> године. </w:t>
      </w:r>
      <w:r w:rsidR="00755F10">
        <w:rPr>
          <w:rFonts w:ascii="Times New Roman" w:eastAsia="Times New Roman" w:hAnsi="Times New Roman" w:cs="Times New Roman"/>
          <w:color w:val="000000"/>
          <w:sz w:val="24"/>
          <w:szCs w:val="24"/>
        </w:rPr>
        <w:t xml:space="preserve">Основни и најважнији разлог </w:t>
      </w:r>
      <w:r w:rsidR="000E681A">
        <w:rPr>
          <w:rFonts w:ascii="Times New Roman" w:eastAsia="Times New Roman" w:hAnsi="Times New Roman" w:cs="Times New Roman"/>
          <w:color w:val="000000"/>
          <w:sz w:val="24"/>
          <w:szCs w:val="24"/>
        </w:rPr>
        <w:t>у</w:t>
      </w:r>
      <w:r w:rsidR="00444E9A">
        <w:rPr>
          <w:rFonts w:ascii="Times New Roman" w:eastAsia="Times New Roman" w:hAnsi="Times New Roman" w:cs="Times New Roman"/>
          <w:color w:val="000000"/>
          <w:sz w:val="24"/>
          <w:szCs w:val="24"/>
          <w:lang/>
        </w:rPr>
        <w:t>мање</w:t>
      </w:r>
      <w:r w:rsidR="000E681A">
        <w:rPr>
          <w:rFonts w:ascii="Times New Roman" w:eastAsia="Times New Roman" w:hAnsi="Times New Roman" w:cs="Times New Roman"/>
          <w:color w:val="000000"/>
          <w:sz w:val="24"/>
          <w:szCs w:val="24"/>
        </w:rPr>
        <w:t>ња</w:t>
      </w:r>
      <w:r w:rsidR="00753780" w:rsidRPr="002772E9">
        <w:rPr>
          <w:rFonts w:ascii="Times New Roman" w:eastAsia="Times New Roman" w:hAnsi="Times New Roman" w:cs="Times New Roman"/>
          <w:color w:val="000000"/>
          <w:sz w:val="24"/>
          <w:szCs w:val="24"/>
        </w:rPr>
        <w:t xml:space="preserve"> прихода </w:t>
      </w:r>
      <w:r w:rsidR="00EA5195">
        <w:rPr>
          <w:rFonts w:ascii="Times New Roman" w:eastAsia="Times New Roman" w:hAnsi="Times New Roman" w:cs="Times New Roman"/>
          <w:color w:val="000000"/>
          <w:sz w:val="24"/>
          <w:szCs w:val="24"/>
        </w:rPr>
        <w:t xml:space="preserve">произилази из </w:t>
      </w:r>
      <w:r w:rsidR="006A135E">
        <w:rPr>
          <w:rFonts w:ascii="Times New Roman" w:eastAsia="Times New Roman" w:hAnsi="Times New Roman" w:cs="Times New Roman"/>
          <w:color w:val="000000"/>
          <w:sz w:val="24"/>
          <w:szCs w:val="24"/>
          <w:lang/>
        </w:rPr>
        <w:t>умањења очекиваног износа трансфера ресорних министарстава за реализацију посебних пројеката од значаја за Општину као и умањења очекиваног износа примања од продаје земљишта.</w:t>
      </w:r>
    </w:p>
    <w:p w:rsidR="00F730BA" w:rsidRDefault="00F730BA" w:rsidP="00815915">
      <w:pPr>
        <w:spacing w:after="0"/>
        <w:jc w:val="both"/>
        <w:rPr>
          <w:rFonts w:ascii="Times New Roman" w:eastAsia="Times New Roman" w:hAnsi="Times New Roman" w:cs="Times New Roman"/>
          <w:color w:val="000000"/>
          <w:sz w:val="24"/>
          <w:szCs w:val="24"/>
          <w:lang/>
        </w:rPr>
      </w:pPr>
    </w:p>
    <w:p w:rsidR="00A77B86" w:rsidRPr="00A77B86" w:rsidRDefault="00A77B86" w:rsidP="00815915">
      <w:pPr>
        <w:spacing w:after="0"/>
        <w:jc w:val="both"/>
        <w:rPr>
          <w:rFonts w:ascii="Times New Roman" w:eastAsia="Times New Roman" w:hAnsi="Times New Roman" w:cs="Times New Roman"/>
          <w:color w:val="000000"/>
          <w:sz w:val="24"/>
          <w:szCs w:val="24"/>
          <w:lang/>
        </w:rPr>
      </w:pPr>
    </w:p>
    <w:p w:rsidR="00EA5195" w:rsidRDefault="00EA5195" w:rsidP="00815915">
      <w:pPr>
        <w:spacing w:after="0"/>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rPr>
        <w:t>Посматрано у односу на првобитно утврђене вредности, Ребалансом су поједине групе јавних прихода утврђене на следећи начин</w:t>
      </w:r>
      <w:r w:rsidR="002920E9">
        <w:rPr>
          <w:rFonts w:ascii="Times New Roman" w:eastAsia="Times New Roman" w:hAnsi="Times New Roman" w:cs="Times New Roman"/>
          <w:color w:val="000000"/>
          <w:sz w:val="24"/>
          <w:szCs w:val="24"/>
        </w:rPr>
        <w:t xml:space="preserve"> (исказано у хиљадама динара)</w:t>
      </w:r>
      <w:r>
        <w:rPr>
          <w:rFonts w:ascii="Times New Roman" w:eastAsia="Times New Roman" w:hAnsi="Times New Roman" w:cs="Times New Roman"/>
          <w:color w:val="000000"/>
          <w:sz w:val="24"/>
          <w:szCs w:val="24"/>
        </w:rPr>
        <w:t>:</w:t>
      </w:r>
    </w:p>
    <w:p w:rsidR="00A77B86" w:rsidRPr="00A77B86" w:rsidRDefault="00A77B86" w:rsidP="00815915">
      <w:pPr>
        <w:spacing w:after="0"/>
        <w:jc w:val="both"/>
        <w:rPr>
          <w:rFonts w:ascii="Times New Roman" w:eastAsia="Times New Roman" w:hAnsi="Times New Roman" w:cs="Times New Roman"/>
          <w:color w:val="000000"/>
          <w:sz w:val="24"/>
          <w:szCs w:val="24"/>
          <w:lang/>
        </w:rPr>
      </w:pPr>
    </w:p>
    <w:tbl>
      <w:tblPr>
        <w:tblStyle w:val="TableGrid"/>
        <w:tblW w:w="0" w:type="auto"/>
        <w:tblLook w:val="04A0"/>
      </w:tblPr>
      <w:tblGrid>
        <w:gridCol w:w="3102"/>
        <w:gridCol w:w="1968"/>
        <w:gridCol w:w="1842"/>
        <w:gridCol w:w="1519"/>
        <w:gridCol w:w="1600"/>
      </w:tblGrid>
      <w:tr w:rsidR="002920E9" w:rsidTr="00D047CF">
        <w:trPr>
          <w:trHeight w:val="844"/>
        </w:trPr>
        <w:tc>
          <w:tcPr>
            <w:tcW w:w="3102" w:type="dxa"/>
          </w:tcPr>
          <w:p w:rsidR="002920E9" w:rsidRPr="00E525DC" w:rsidRDefault="002920E9" w:rsidP="00527483">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Врста прихода/примања</w:t>
            </w:r>
          </w:p>
        </w:tc>
        <w:tc>
          <w:tcPr>
            <w:tcW w:w="1968" w:type="dxa"/>
          </w:tcPr>
          <w:p w:rsidR="002920E9" w:rsidRPr="00E525DC" w:rsidRDefault="002920E9" w:rsidP="002E493C">
            <w:pPr>
              <w:jc w:val="center"/>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20</w:t>
            </w:r>
            <w:r>
              <w:rPr>
                <w:rFonts w:ascii="Times New Roman" w:hAnsi="Times New Roman" w:cs="Times New Roman"/>
                <w:b/>
                <w:sz w:val="24"/>
                <w:szCs w:val="24"/>
                <w:lang w:val="sr-Cyrl-CS"/>
              </w:rPr>
              <w:t>2</w:t>
            </w:r>
            <w:r w:rsidR="002E493C">
              <w:rPr>
                <w:rFonts w:ascii="Times New Roman" w:hAnsi="Times New Roman" w:cs="Times New Roman"/>
                <w:b/>
                <w:sz w:val="24"/>
                <w:szCs w:val="24"/>
                <w:lang w:val="sr-Cyrl-CS"/>
              </w:rPr>
              <w:t>2</w:t>
            </w:r>
            <w:r w:rsidRPr="00E525DC">
              <w:rPr>
                <w:rFonts w:ascii="Times New Roman" w:hAnsi="Times New Roman" w:cs="Times New Roman"/>
                <w:b/>
                <w:sz w:val="24"/>
                <w:szCs w:val="24"/>
                <w:lang w:val="sr-Cyrl-CS"/>
              </w:rPr>
              <w:t>.</w:t>
            </w:r>
            <w:r>
              <w:rPr>
                <w:rFonts w:ascii="Times New Roman" w:hAnsi="Times New Roman" w:cs="Times New Roman"/>
                <w:b/>
                <w:sz w:val="24"/>
                <w:szCs w:val="24"/>
                <w:lang w:val="sr-Cyrl-CS"/>
              </w:rPr>
              <w:t>Ребаланс</w:t>
            </w:r>
            <w:r w:rsidR="00444E9A">
              <w:rPr>
                <w:rFonts w:ascii="Times New Roman" w:hAnsi="Times New Roman" w:cs="Times New Roman"/>
                <w:b/>
                <w:sz w:val="24"/>
                <w:szCs w:val="24"/>
                <w:lang w:val="sr-Cyrl-CS"/>
              </w:rPr>
              <w:t xml:space="preserve"> 1</w:t>
            </w:r>
          </w:p>
        </w:tc>
        <w:tc>
          <w:tcPr>
            <w:tcW w:w="1842" w:type="dxa"/>
          </w:tcPr>
          <w:p w:rsidR="002920E9" w:rsidRPr="00E525DC" w:rsidRDefault="002920E9" w:rsidP="00444E9A">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202</w:t>
            </w:r>
            <w:r w:rsidR="002E493C">
              <w:rPr>
                <w:rFonts w:ascii="Times New Roman" w:hAnsi="Times New Roman" w:cs="Times New Roman"/>
                <w:b/>
                <w:sz w:val="24"/>
                <w:szCs w:val="24"/>
                <w:lang w:val="sr-Cyrl-CS"/>
              </w:rPr>
              <w:t>2</w:t>
            </w:r>
            <w:r w:rsidRPr="00E525DC">
              <w:rPr>
                <w:rFonts w:ascii="Times New Roman" w:hAnsi="Times New Roman" w:cs="Times New Roman"/>
                <w:b/>
                <w:sz w:val="24"/>
                <w:szCs w:val="24"/>
                <w:lang w:val="sr-Cyrl-CS"/>
              </w:rPr>
              <w:t>.</w:t>
            </w:r>
            <w:r>
              <w:rPr>
                <w:rFonts w:ascii="Times New Roman" w:hAnsi="Times New Roman" w:cs="Times New Roman"/>
                <w:b/>
                <w:sz w:val="24"/>
                <w:szCs w:val="24"/>
                <w:lang w:val="sr-Cyrl-CS"/>
              </w:rPr>
              <w:t xml:space="preserve"> </w:t>
            </w:r>
            <w:r w:rsidR="00444E9A">
              <w:rPr>
                <w:rFonts w:ascii="Times New Roman" w:hAnsi="Times New Roman" w:cs="Times New Roman"/>
                <w:b/>
                <w:sz w:val="24"/>
                <w:szCs w:val="24"/>
                <w:lang w:val="sr-Cyrl-CS"/>
              </w:rPr>
              <w:t>Ребаланс 2</w:t>
            </w:r>
          </w:p>
        </w:tc>
        <w:tc>
          <w:tcPr>
            <w:tcW w:w="1519" w:type="dxa"/>
          </w:tcPr>
          <w:p w:rsidR="002920E9" w:rsidRPr="00DE1199" w:rsidRDefault="00DE1199" w:rsidP="009E547D">
            <w:pPr>
              <w:jc w:val="both"/>
              <w:rPr>
                <w:rFonts w:ascii="Times New Roman" w:hAnsi="Times New Roman" w:cs="Times New Roman"/>
                <w:b/>
                <w:sz w:val="24"/>
                <w:szCs w:val="24"/>
              </w:rPr>
            </w:pPr>
            <w:r>
              <w:rPr>
                <w:rFonts w:ascii="Times New Roman" w:hAnsi="Times New Roman" w:cs="Times New Roman"/>
                <w:b/>
                <w:sz w:val="24"/>
                <w:szCs w:val="24"/>
              </w:rPr>
              <w:t>Износ промене</w:t>
            </w:r>
          </w:p>
        </w:tc>
        <w:tc>
          <w:tcPr>
            <w:tcW w:w="1600" w:type="dxa"/>
          </w:tcPr>
          <w:p w:rsidR="002920E9" w:rsidRPr="00E525DC" w:rsidRDefault="002920E9" w:rsidP="009E547D">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корекције</w:t>
            </w:r>
          </w:p>
        </w:tc>
      </w:tr>
      <w:tr w:rsidR="00322B8C" w:rsidTr="006A135E">
        <w:tc>
          <w:tcPr>
            <w:tcW w:w="3102" w:type="dxa"/>
          </w:tcPr>
          <w:p w:rsidR="00322B8C" w:rsidRDefault="00322B8C"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Порески приходи 710</w:t>
            </w:r>
          </w:p>
        </w:tc>
        <w:tc>
          <w:tcPr>
            <w:tcW w:w="1968" w:type="dxa"/>
          </w:tcPr>
          <w:p w:rsidR="00322B8C" w:rsidRDefault="00322B8C" w:rsidP="009E547D">
            <w:pPr>
              <w:jc w:val="right"/>
              <w:rPr>
                <w:rFonts w:ascii="Times New Roman" w:hAnsi="Times New Roman" w:cs="Times New Roman"/>
                <w:sz w:val="24"/>
                <w:szCs w:val="24"/>
                <w:lang w:val="sr-Cyrl-CS"/>
              </w:rPr>
            </w:pPr>
            <w:r>
              <w:rPr>
                <w:rFonts w:ascii="Times New Roman" w:hAnsi="Times New Roman" w:cs="Times New Roman"/>
                <w:sz w:val="24"/>
                <w:szCs w:val="24"/>
                <w:lang w:val="sr-Cyrl-CS"/>
              </w:rPr>
              <w:t>367.500</w:t>
            </w:r>
          </w:p>
        </w:tc>
        <w:tc>
          <w:tcPr>
            <w:tcW w:w="1842" w:type="dxa"/>
          </w:tcPr>
          <w:p w:rsidR="00322B8C" w:rsidRPr="00322B8C" w:rsidRDefault="00322B8C" w:rsidP="007A35C1">
            <w:pPr>
              <w:jc w:val="right"/>
              <w:rPr>
                <w:rFonts w:ascii="Times New Roman" w:hAnsi="Times New Roman" w:cs="Times New Roman"/>
                <w:sz w:val="24"/>
                <w:szCs w:val="24"/>
                <w:lang/>
              </w:rPr>
            </w:pPr>
            <w:r>
              <w:rPr>
                <w:rFonts w:ascii="Times New Roman" w:hAnsi="Times New Roman" w:cs="Times New Roman"/>
                <w:sz w:val="24"/>
                <w:szCs w:val="24"/>
                <w:lang/>
              </w:rPr>
              <w:t>363.300</w:t>
            </w:r>
          </w:p>
        </w:tc>
        <w:tc>
          <w:tcPr>
            <w:tcW w:w="1519" w:type="dxa"/>
            <w:shd w:val="clear" w:color="auto" w:fill="auto"/>
          </w:tcPr>
          <w:p w:rsidR="00322B8C" w:rsidRPr="00322B8C" w:rsidRDefault="00322B8C" w:rsidP="00527483">
            <w:pPr>
              <w:jc w:val="right"/>
              <w:rPr>
                <w:rFonts w:ascii="Times New Roman" w:hAnsi="Times New Roman" w:cs="Times New Roman"/>
                <w:sz w:val="24"/>
                <w:szCs w:val="24"/>
                <w:lang/>
              </w:rPr>
            </w:pPr>
            <w:r>
              <w:rPr>
                <w:rFonts w:ascii="Times New Roman" w:hAnsi="Times New Roman" w:cs="Times New Roman"/>
                <w:sz w:val="24"/>
                <w:szCs w:val="24"/>
                <w:lang/>
              </w:rPr>
              <w:t>-4.200</w:t>
            </w:r>
          </w:p>
        </w:tc>
        <w:tc>
          <w:tcPr>
            <w:tcW w:w="1600" w:type="dxa"/>
          </w:tcPr>
          <w:p w:rsidR="00322B8C" w:rsidRPr="006A135E" w:rsidRDefault="006A135E" w:rsidP="00527483">
            <w:pPr>
              <w:jc w:val="right"/>
              <w:rPr>
                <w:rFonts w:ascii="Times New Roman" w:hAnsi="Times New Roman" w:cs="Times New Roman"/>
                <w:sz w:val="24"/>
                <w:szCs w:val="24"/>
                <w:lang/>
              </w:rPr>
            </w:pPr>
            <w:r>
              <w:rPr>
                <w:rFonts w:ascii="Times New Roman" w:hAnsi="Times New Roman" w:cs="Times New Roman"/>
                <w:sz w:val="24"/>
                <w:szCs w:val="24"/>
                <w:lang/>
              </w:rPr>
              <w:t>-1,14</w:t>
            </w:r>
          </w:p>
        </w:tc>
      </w:tr>
      <w:tr w:rsidR="00322B8C" w:rsidTr="006A135E">
        <w:tc>
          <w:tcPr>
            <w:tcW w:w="3102" w:type="dxa"/>
          </w:tcPr>
          <w:p w:rsidR="00322B8C" w:rsidRDefault="00322B8C"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Донације 732</w:t>
            </w:r>
          </w:p>
        </w:tc>
        <w:tc>
          <w:tcPr>
            <w:tcW w:w="1968" w:type="dxa"/>
          </w:tcPr>
          <w:p w:rsidR="00322B8C" w:rsidRPr="00B023A3" w:rsidRDefault="00322B8C" w:rsidP="009E547D">
            <w:pPr>
              <w:jc w:val="right"/>
              <w:rPr>
                <w:rFonts w:ascii="Times New Roman" w:hAnsi="Times New Roman" w:cs="Times New Roman"/>
                <w:sz w:val="24"/>
                <w:szCs w:val="24"/>
              </w:rPr>
            </w:pPr>
            <w:r>
              <w:rPr>
                <w:rFonts w:ascii="Times New Roman" w:hAnsi="Times New Roman" w:cs="Times New Roman"/>
                <w:sz w:val="24"/>
                <w:szCs w:val="24"/>
              </w:rPr>
              <w:t>36.000</w:t>
            </w:r>
          </w:p>
        </w:tc>
        <w:tc>
          <w:tcPr>
            <w:tcW w:w="1842" w:type="dxa"/>
          </w:tcPr>
          <w:p w:rsidR="00322B8C" w:rsidRPr="00322B8C" w:rsidRDefault="00322B8C" w:rsidP="007A35C1">
            <w:pPr>
              <w:jc w:val="right"/>
              <w:rPr>
                <w:rFonts w:ascii="Times New Roman" w:hAnsi="Times New Roman" w:cs="Times New Roman"/>
                <w:sz w:val="24"/>
                <w:szCs w:val="24"/>
                <w:lang/>
              </w:rPr>
            </w:pPr>
            <w:r>
              <w:rPr>
                <w:rFonts w:ascii="Times New Roman" w:hAnsi="Times New Roman" w:cs="Times New Roman"/>
                <w:sz w:val="24"/>
                <w:szCs w:val="24"/>
                <w:lang/>
              </w:rPr>
              <w:t>36.000</w:t>
            </w:r>
          </w:p>
        </w:tc>
        <w:tc>
          <w:tcPr>
            <w:tcW w:w="1519" w:type="dxa"/>
            <w:shd w:val="clear" w:color="auto" w:fill="auto"/>
          </w:tcPr>
          <w:p w:rsidR="00322B8C" w:rsidRPr="00322B8C" w:rsidRDefault="00322B8C" w:rsidP="00527483">
            <w:pPr>
              <w:jc w:val="right"/>
              <w:rPr>
                <w:rFonts w:ascii="Times New Roman" w:hAnsi="Times New Roman" w:cs="Times New Roman"/>
                <w:sz w:val="24"/>
                <w:szCs w:val="24"/>
                <w:lang/>
              </w:rPr>
            </w:pPr>
            <w:r>
              <w:rPr>
                <w:rFonts w:ascii="Times New Roman" w:hAnsi="Times New Roman" w:cs="Times New Roman"/>
                <w:sz w:val="24"/>
                <w:szCs w:val="24"/>
                <w:lang/>
              </w:rPr>
              <w:t>0</w:t>
            </w:r>
          </w:p>
        </w:tc>
        <w:tc>
          <w:tcPr>
            <w:tcW w:w="1600" w:type="dxa"/>
          </w:tcPr>
          <w:p w:rsidR="00322B8C" w:rsidRPr="00B023A3" w:rsidRDefault="00322B8C" w:rsidP="00527483">
            <w:pPr>
              <w:jc w:val="right"/>
              <w:rPr>
                <w:rFonts w:ascii="Times New Roman" w:hAnsi="Times New Roman" w:cs="Times New Roman"/>
                <w:sz w:val="24"/>
                <w:szCs w:val="24"/>
              </w:rPr>
            </w:pPr>
            <w:r>
              <w:rPr>
                <w:rFonts w:ascii="Times New Roman" w:hAnsi="Times New Roman" w:cs="Times New Roman"/>
                <w:sz w:val="24"/>
                <w:szCs w:val="24"/>
              </w:rPr>
              <w:t>0</w:t>
            </w:r>
          </w:p>
        </w:tc>
      </w:tr>
      <w:tr w:rsidR="00322B8C" w:rsidTr="006A135E">
        <w:tc>
          <w:tcPr>
            <w:tcW w:w="3102" w:type="dxa"/>
          </w:tcPr>
          <w:p w:rsidR="00322B8C" w:rsidRDefault="00322B8C"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Трансфери - 733</w:t>
            </w:r>
          </w:p>
        </w:tc>
        <w:tc>
          <w:tcPr>
            <w:tcW w:w="1968" w:type="dxa"/>
          </w:tcPr>
          <w:p w:rsidR="00322B8C" w:rsidRPr="00B023A3" w:rsidRDefault="00322B8C" w:rsidP="00527483">
            <w:pPr>
              <w:jc w:val="right"/>
              <w:rPr>
                <w:rFonts w:ascii="Times New Roman" w:hAnsi="Times New Roman" w:cs="Times New Roman"/>
                <w:sz w:val="24"/>
                <w:szCs w:val="24"/>
              </w:rPr>
            </w:pPr>
            <w:r>
              <w:rPr>
                <w:rFonts w:ascii="Times New Roman" w:hAnsi="Times New Roman" w:cs="Times New Roman"/>
                <w:sz w:val="24"/>
                <w:szCs w:val="24"/>
              </w:rPr>
              <w:t>396.600</w:t>
            </w:r>
          </w:p>
        </w:tc>
        <w:tc>
          <w:tcPr>
            <w:tcW w:w="1842" w:type="dxa"/>
          </w:tcPr>
          <w:p w:rsidR="00322B8C" w:rsidRPr="00322B8C" w:rsidRDefault="00322B8C" w:rsidP="00322B8C">
            <w:pPr>
              <w:jc w:val="right"/>
              <w:rPr>
                <w:rFonts w:ascii="Times New Roman" w:hAnsi="Times New Roman" w:cs="Times New Roman"/>
                <w:sz w:val="24"/>
                <w:szCs w:val="24"/>
                <w:lang/>
              </w:rPr>
            </w:pPr>
            <w:r>
              <w:rPr>
                <w:rFonts w:ascii="Times New Roman" w:hAnsi="Times New Roman" w:cs="Times New Roman"/>
                <w:sz w:val="24"/>
                <w:szCs w:val="24"/>
                <w:lang/>
              </w:rPr>
              <w:t>378</w:t>
            </w:r>
            <w:r>
              <w:rPr>
                <w:rFonts w:ascii="Times New Roman" w:hAnsi="Times New Roman" w:cs="Times New Roman"/>
                <w:sz w:val="24"/>
                <w:szCs w:val="24"/>
                <w:lang/>
              </w:rPr>
              <w:t>.800</w:t>
            </w:r>
          </w:p>
        </w:tc>
        <w:tc>
          <w:tcPr>
            <w:tcW w:w="1519" w:type="dxa"/>
            <w:shd w:val="clear" w:color="auto" w:fill="auto"/>
          </w:tcPr>
          <w:p w:rsidR="00322B8C" w:rsidRPr="00322B8C" w:rsidRDefault="00322B8C" w:rsidP="00DE1199">
            <w:pPr>
              <w:jc w:val="right"/>
              <w:rPr>
                <w:rFonts w:ascii="Times New Roman" w:hAnsi="Times New Roman" w:cs="Times New Roman"/>
                <w:sz w:val="24"/>
                <w:szCs w:val="24"/>
                <w:lang/>
              </w:rPr>
            </w:pPr>
            <w:r>
              <w:rPr>
                <w:rFonts w:ascii="Times New Roman" w:hAnsi="Times New Roman" w:cs="Times New Roman"/>
                <w:sz w:val="24"/>
                <w:szCs w:val="24"/>
                <w:lang/>
              </w:rPr>
              <w:t>-17.800</w:t>
            </w:r>
          </w:p>
        </w:tc>
        <w:tc>
          <w:tcPr>
            <w:tcW w:w="1600" w:type="dxa"/>
          </w:tcPr>
          <w:p w:rsidR="00322B8C" w:rsidRPr="006A135E" w:rsidRDefault="006A135E" w:rsidP="00527483">
            <w:pPr>
              <w:jc w:val="right"/>
              <w:rPr>
                <w:rFonts w:ascii="Times New Roman" w:hAnsi="Times New Roman" w:cs="Times New Roman"/>
                <w:sz w:val="24"/>
                <w:szCs w:val="24"/>
                <w:lang/>
              </w:rPr>
            </w:pPr>
            <w:r>
              <w:rPr>
                <w:rFonts w:ascii="Times New Roman" w:hAnsi="Times New Roman" w:cs="Times New Roman"/>
                <w:sz w:val="24"/>
                <w:szCs w:val="24"/>
                <w:lang/>
              </w:rPr>
              <w:t>-4,49</w:t>
            </w:r>
          </w:p>
        </w:tc>
      </w:tr>
      <w:tr w:rsidR="002920E9" w:rsidTr="006A135E">
        <w:tc>
          <w:tcPr>
            <w:tcW w:w="3102" w:type="dxa"/>
          </w:tcPr>
          <w:p w:rsidR="002920E9" w:rsidRDefault="002920E9"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Други приходи (група 740)</w:t>
            </w:r>
          </w:p>
        </w:tc>
        <w:tc>
          <w:tcPr>
            <w:tcW w:w="1968" w:type="dxa"/>
          </w:tcPr>
          <w:p w:rsidR="002920E9" w:rsidRPr="00B023A3" w:rsidRDefault="00B023A3" w:rsidP="0091777F">
            <w:pPr>
              <w:jc w:val="right"/>
              <w:rPr>
                <w:rFonts w:ascii="Times New Roman" w:hAnsi="Times New Roman" w:cs="Times New Roman"/>
                <w:sz w:val="24"/>
                <w:szCs w:val="24"/>
              </w:rPr>
            </w:pPr>
            <w:r>
              <w:rPr>
                <w:rFonts w:ascii="Times New Roman" w:hAnsi="Times New Roman" w:cs="Times New Roman"/>
                <w:sz w:val="24"/>
                <w:szCs w:val="24"/>
              </w:rPr>
              <w:t>5</w:t>
            </w:r>
            <w:r w:rsidR="0091777F">
              <w:rPr>
                <w:rFonts w:ascii="Times New Roman" w:hAnsi="Times New Roman" w:cs="Times New Roman"/>
                <w:sz w:val="24"/>
                <w:szCs w:val="24"/>
              </w:rPr>
              <w:t>3</w:t>
            </w:r>
            <w:r>
              <w:rPr>
                <w:rFonts w:ascii="Times New Roman" w:hAnsi="Times New Roman" w:cs="Times New Roman"/>
                <w:sz w:val="24"/>
                <w:szCs w:val="24"/>
              </w:rPr>
              <w:t>.</w:t>
            </w:r>
            <w:r w:rsidR="0091777F">
              <w:rPr>
                <w:rFonts w:ascii="Times New Roman" w:hAnsi="Times New Roman" w:cs="Times New Roman"/>
                <w:sz w:val="24"/>
                <w:szCs w:val="24"/>
              </w:rPr>
              <w:t>5</w:t>
            </w:r>
            <w:r>
              <w:rPr>
                <w:rFonts w:ascii="Times New Roman" w:hAnsi="Times New Roman" w:cs="Times New Roman"/>
                <w:sz w:val="24"/>
                <w:szCs w:val="24"/>
              </w:rPr>
              <w:t>30</w:t>
            </w:r>
          </w:p>
        </w:tc>
        <w:tc>
          <w:tcPr>
            <w:tcW w:w="1842" w:type="dxa"/>
          </w:tcPr>
          <w:p w:rsidR="002920E9" w:rsidRPr="00322B8C" w:rsidRDefault="00322B8C" w:rsidP="00642837">
            <w:pPr>
              <w:jc w:val="right"/>
              <w:rPr>
                <w:rFonts w:ascii="Times New Roman" w:hAnsi="Times New Roman" w:cs="Times New Roman"/>
                <w:sz w:val="24"/>
                <w:szCs w:val="24"/>
                <w:lang/>
              </w:rPr>
            </w:pPr>
            <w:r>
              <w:rPr>
                <w:rFonts w:ascii="Times New Roman" w:hAnsi="Times New Roman" w:cs="Times New Roman"/>
                <w:sz w:val="24"/>
                <w:szCs w:val="24"/>
                <w:lang/>
              </w:rPr>
              <w:t>56.200</w:t>
            </w:r>
          </w:p>
        </w:tc>
        <w:tc>
          <w:tcPr>
            <w:tcW w:w="1519" w:type="dxa"/>
            <w:shd w:val="clear" w:color="auto" w:fill="auto"/>
          </w:tcPr>
          <w:p w:rsidR="002920E9" w:rsidRPr="00322B8C" w:rsidRDefault="00322B8C" w:rsidP="0091777F">
            <w:pPr>
              <w:jc w:val="right"/>
              <w:rPr>
                <w:rFonts w:ascii="Times New Roman" w:hAnsi="Times New Roman" w:cs="Times New Roman"/>
                <w:sz w:val="24"/>
                <w:szCs w:val="24"/>
                <w:lang/>
              </w:rPr>
            </w:pPr>
            <w:r>
              <w:rPr>
                <w:rFonts w:ascii="Times New Roman" w:hAnsi="Times New Roman" w:cs="Times New Roman"/>
                <w:sz w:val="24"/>
                <w:szCs w:val="24"/>
                <w:lang/>
              </w:rPr>
              <w:t>+2.670</w:t>
            </w:r>
          </w:p>
        </w:tc>
        <w:tc>
          <w:tcPr>
            <w:tcW w:w="1600" w:type="dxa"/>
          </w:tcPr>
          <w:p w:rsidR="002920E9" w:rsidRPr="006A135E" w:rsidRDefault="006A135E" w:rsidP="0091777F">
            <w:pPr>
              <w:jc w:val="right"/>
              <w:rPr>
                <w:rFonts w:ascii="Times New Roman" w:hAnsi="Times New Roman" w:cs="Times New Roman"/>
                <w:sz w:val="24"/>
                <w:szCs w:val="24"/>
                <w:lang/>
              </w:rPr>
            </w:pPr>
            <w:r>
              <w:rPr>
                <w:rFonts w:ascii="Times New Roman" w:hAnsi="Times New Roman" w:cs="Times New Roman"/>
                <w:sz w:val="24"/>
                <w:szCs w:val="24"/>
                <w:lang/>
              </w:rPr>
              <w:t>+4,99</w:t>
            </w:r>
          </w:p>
        </w:tc>
      </w:tr>
      <w:tr w:rsidR="00322B8C" w:rsidTr="006A135E">
        <w:tc>
          <w:tcPr>
            <w:tcW w:w="3102" w:type="dxa"/>
          </w:tcPr>
          <w:p w:rsidR="00322B8C" w:rsidRDefault="00322B8C" w:rsidP="00322B8C">
            <w:pPr>
              <w:jc w:val="both"/>
              <w:rPr>
                <w:rFonts w:ascii="Times New Roman" w:hAnsi="Times New Roman" w:cs="Times New Roman"/>
                <w:sz w:val="24"/>
                <w:szCs w:val="24"/>
                <w:lang w:val="sr-Cyrl-CS"/>
              </w:rPr>
            </w:pPr>
            <w:r>
              <w:rPr>
                <w:rFonts w:ascii="Times New Roman" w:hAnsi="Times New Roman" w:cs="Times New Roman"/>
                <w:sz w:val="24"/>
                <w:szCs w:val="24"/>
                <w:lang w:val="sr-Cyrl-CS"/>
              </w:rPr>
              <w:t>Група 770</w:t>
            </w:r>
          </w:p>
        </w:tc>
        <w:tc>
          <w:tcPr>
            <w:tcW w:w="1968" w:type="dxa"/>
          </w:tcPr>
          <w:p w:rsidR="00322B8C" w:rsidRPr="00322B8C" w:rsidRDefault="00322B8C" w:rsidP="00716785">
            <w:pPr>
              <w:jc w:val="right"/>
              <w:rPr>
                <w:rFonts w:ascii="Times New Roman" w:hAnsi="Times New Roman" w:cs="Times New Roman"/>
                <w:sz w:val="24"/>
                <w:szCs w:val="24"/>
                <w:lang/>
              </w:rPr>
            </w:pPr>
            <w:r>
              <w:rPr>
                <w:rFonts w:ascii="Times New Roman" w:hAnsi="Times New Roman" w:cs="Times New Roman"/>
                <w:sz w:val="24"/>
                <w:szCs w:val="24"/>
                <w:lang/>
              </w:rPr>
              <w:t>0</w:t>
            </w:r>
          </w:p>
        </w:tc>
        <w:tc>
          <w:tcPr>
            <w:tcW w:w="1842" w:type="dxa"/>
          </w:tcPr>
          <w:p w:rsidR="00322B8C" w:rsidRDefault="00322B8C" w:rsidP="00642837">
            <w:pPr>
              <w:jc w:val="right"/>
              <w:rPr>
                <w:rFonts w:ascii="Times New Roman" w:hAnsi="Times New Roman" w:cs="Times New Roman"/>
                <w:sz w:val="24"/>
                <w:szCs w:val="24"/>
                <w:lang/>
              </w:rPr>
            </w:pPr>
            <w:r>
              <w:rPr>
                <w:rFonts w:ascii="Times New Roman" w:hAnsi="Times New Roman" w:cs="Times New Roman"/>
                <w:sz w:val="24"/>
                <w:szCs w:val="24"/>
                <w:lang/>
              </w:rPr>
              <w:t>900</w:t>
            </w:r>
          </w:p>
        </w:tc>
        <w:tc>
          <w:tcPr>
            <w:tcW w:w="1519" w:type="dxa"/>
            <w:shd w:val="clear" w:color="auto" w:fill="auto"/>
          </w:tcPr>
          <w:p w:rsidR="00322B8C" w:rsidRPr="00322B8C" w:rsidRDefault="00322B8C" w:rsidP="006349C4">
            <w:pPr>
              <w:jc w:val="right"/>
              <w:rPr>
                <w:rFonts w:ascii="Times New Roman" w:hAnsi="Times New Roman" w:cs="Times New Roman"/>
                <w:sz w:val="24"/>
                <w:szCs w:val="24"/>
                <w:lang/>
              </w:rPr>
            </w:pPr>
            <w:r>
              <w:rPr>
                <w:rFonts w:ascii="Times New Roman" w:hAnsi="Times New Roman" w:cs="Times New Roman"/>
                <w:sz w:val="24"/>
                <w:szCs w:val="24"/>
                <w:lang/>
              </w:rPr>
              <w:t>+900</w:t>
            </w:r>
          </w:p>
        </w:tc>
        <w:tc>
          <w:tcPr>
            <w:tcW w:w="1600" w:type="dxa"/>
          </w:tcPr>
          <w:p w:rsidR="00322B8C" w:rsidRPr="006A135E" w:rsidRDefault="006A135E" w:rsidP="006349C4">
            <w:pPr>
              <w:jc w:val="right"/>
              <w:rPr>
                <w:rFonts w:ascii="Times New Roman" w:hAnsi="Times New Roman" w:cs="Times New Roman"/>
                <w:sz w:val="24"/>
                <w:szCs w:val="24"/>
                <w:lang/>
              </w:rPr>
            </w:pPr>
            <w:r>
              <w:rPr>
                <w:rFonts w:ascii="Times New Roman" w:hAnsi="Times New Roman" w:cs="Times New Roman"/>
                <w:sz w:val="24"/>
                <w:szCs w:val="24"/>
                <w:lang/>
              </w:rPr>
              <w:t>-</w:t>
            </w:r>
          </w:p>
        </w:tc>
      </w:tr>
      <w:tr w:rsidR="002920E9" w:rsidTr="006A135E">
        <w:tc>
          <w:tcPr>
            <w:tcW w:w="3102" w:type="dxa"/>
          </w:tcPr>
          <w:p w:rsidR="002920E9" w:rsidRDefault="002920E9"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Примања – класа 8</w:t>
            </w:r>
          </w:p>
        </w:tc>
        <w:tc>
          <w:tcPr>
            <w:tcW w:w="1968" w:type="dxa"/>
          </w:tcPr>
          <w:p w:rsidR="002920E9" w:rsidRPr="00B023A3" w:rsidRDefault="00B023A3" w:rsidP="00716785">
            <w:pPr>
              <w:jc w:val="right"/>
              <w:rPr>
                <w:rFonts w:ascii="Times New Roman" w:hAnsi="Times New Roman" w:cs="Times New Roman"/>
                <w:sz w:val="24"/>
                <w:szCs w:val="24"/>
              </w:rPr>
            </w:pPr>
            <w:r>
              <w:rPr>
                <w:rFonts w:ascii="Times New Roman" w:hAnsi="Times New Roman" w:cs="Times New Roman"/>
                <w:sz w:val="24"/>
                <w:szCs w:val="24"/>
              </w:rPr>
              <w:t>57.600</w:t>
            </w:r>
          </w:p>
        </w:tc>
        <w:tc>
          <w:tcPr>
            <w:tcW w:w="1842" w:type="dxa"/>
          </w:tcPr>
          <w:p w:rsidR="002920E9" w:rsidRPr="00322B8C" w:rsidRDefault="00322B8C" w:rsidP="00642837">
            <w:pPr>
              <w:jc w:val="right"/>
              <w:rPr>
                <w:rFonts w:ascii="Times New Roman" w:hAnsi="Times New Roman" w:cs="Times New Roman"/>
                <w:sz w:val="24"/>
                <w:szCs w:val="24"/>
                <w:lang/>
              </w:rPr>
            </w:pPr>
            <w:r>
              <w:rPr>
                <w:rFonts w:ascii="Times New Roman" w:hAnsi="Times New Roman" w:cs="Times New Roman"/>
                <w:sz w:val="24"/>
                <w:szCs w:val="24"/>
                <w:lang/>
              </w:rPr>
              <w:t>30.500</w:t>
            </w:r>
          </w:p>
        </w:tc>
        <w:tc>
          <w:tcPr>
            <w:tcW w:w="1519" w:type="dxa"/>
            <w:shd w:val="clear" w:color="auto" w:fill="auto"/>
          </w:tcPr>
          <w:p w:rsidR="002920E9" w:rsidRPr="00322B8C" w:rsidRDefault="00322B8C" w:rsidP="006349C4">
            <w:pPr>
              <w:jc w:val="right"/>
              <w:rPr>
                <w:rFonts w:ascii="Times New Roman" w:hAnsi="Times New Roman" w:cs="Times New Roman"/>
                <w:sz w:val="24"/>
                <w:szCs w:val="24"/>
                <w:lang/>
              </w:rPr>
            </w:pPr>
            <w:r>
              <w:rPr>
                <w:rFonts w:ascii="Times New Roman" w:hAnsi="Times New Roman" w:cs="Times New Roman"/>
                <w:sz w:val="24"/>
                <w:szCs w:val="24"/>
                <w:lang/>
              </w:rPr>
              <w:t>-27,100</w:t>
            </w:r>
          </w:p>
        </w:tc>
        <w:tc>
          <w:tcPr>
            <w:tcW w:w="1600" w:type="dxa"/>
          </w:tcPr>
          <w:p w:rsidR="002920E9" w:rsidRPr="006A135E" w:rsidRDefault="006A135E" w:rsidP="006349C4">
            <w:pPr>
              <w:jc w:val="right"/>
              <w:rPr>
                <w:rFonts w:ascii="Times New Roman" w:hAnsi="Times New Roman" w:cs="Times New Roman"/>
                <w:sz w:val="24"/>
                <w:szCs w:val="24"/>
                <w:lang/>
              </w:rPr>
            </w:pPr>
            <w:r>
              <w:rPr>
                <w:rFonts w:ascii="Times New Roman" w:hAnsi="Times New Roman" w:cs="Times New Roman"/>
                <w:sz w:val="24"/>
                <w:szCs w:val="24"/>
                <w:lang/>
              </w:rPr>
              <w:t>-47,05</w:t>
            </w:r>
          </w:p>
        </w:tc>
      </w:tr>
      <w:tr w:rsidR="002920E9" w:rsidTr="006A135E">
        <w:tc>
          <w:tcPr>
            <w:tcW w:w="3102" w:type="dxa"/>
          </w:tcPr>
          <w:p w:rsidR="002920E9" w:rsidRPr="00E525DC" w:rsidRDefault="002920E9" w:rsidP="00527483">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 текући прилив</w:t>
            </w:r>
          </w:p>
        </w:tc>
        <w:tc>
          <w:tcPr>
            <w:tcW w:w="1968" w:type="dxa"/>
          </w:tcPr>
          <w:p w:rsidR="002920E9" w:rsidRPr="00B023A3" w:rsidRDefault="00B023A3" w:rsidP="00716785">
            <w:pPr>
              <w:jc w:val="right"/>
              <w:rPr>
                <w:rFonts w:ascii="Times New Roman" w:hAnsi="Times New Roman" w:cs="Times New Roman"/>
                <w:b/>
                <w:sz w:val="24"/>
                <w:szCs w:val="24"/>
              </w:rPr>
            </w:pPr>
            <w:r>
              <w:rPr>
                <w:rFonts w:ascii="Times New Roman" w:hAnsi="Times New Roman" w:cs="Times New Roman"/>
                <w:b/>
                <w:sz w:val="24"/>
                <w:szCs w:val="24"/>
              </w:rPr>
              <w:t>908.030</w:t>
            </w:r>
          </w:p>
        </w:tc>
        <w:tc>
          <w:tcPr>
            <w:tcW w:w="1842" w:type="dxa"/>
          </w:tcPr>
          <w:p w:rsidR="002920E9" w:rsidRPr="00322B8C" w:rsidRDefault="00322B8C" w:rsidP="00642837">
            <w:pPr>
              <w:jc w:val="right"/>
              <w:rPr>
                <w:rFonts w:ascii="Times New Roman" w:hAnsi="Times New Roman" w:cs="Times New Roman"/>
                <w:b/>
                <w:sz w:val="24"/>
                <w:szCs w:val="24"/>
                <w:lang/>
              </w:rPr>
            </w:pPr>
            <w:r>
              <w:rPr>
                <w:rFonts w:ascii="Times New Roman" w:hAnsi="Times New Roman" w:cs="Times New Roman"/>
                <w:b/>
                <w:sz w:val="24"/>
                <w:szCs w:val="24"/>
                <w:lang/>
              </w:rPr>
              <w:t>865.700</w:t>
            </w:r>
          </w:p>
        </w:tc>
        <w:tc>
          <w:tcPr>
            <w:tcW w:w="1519" w:type="dxa"/>
            <w:shd w:val="clear" w:color="auto" w:fill="auto"/>
          </w:tcPr>
          <w:p w:rsidR="002920E9" w:rsidRPr="00322B8C" w:rsidRDefault="00322B8C" w:rsidP="006A135E">
            <w:pPr>
              <w:jc w:val="right"/>
              <w:rPr>
                <w:rFonts w:ascii="Times New Roman" w:hAnsi="Times New Roman" w:cs="Times New Roman"/>
                <w:b/>
                <w:sz w:val="24"/>
                <w:szCs w:val="24"/>
                <w:lang/>
              </w:rPr>
            </w:pPr>
            <w:r>
              <w:rPr>
                <w:rFonts w:ascii="Times New Roman" w:hAnsi="Times New Roman" w:cs="Times New Roman"/>
                <w:b/>
                <w:sz w:val="24"/>
                <w:szCs w:val="24"/>
                <w:lang/>
              </w:rPr>
              <w:t>-4</w:t>
            </w:r>
            <w:r w:rsidR="006A135E">
              <w:rPr>
                <w:rFonts w:ascii="Times New Roman" w:hAnsi="Times New Roman" w:cs="Times New Roman"/>
                <w:b/>
                <w:sz w:val="24"/>
                <w:szCs w:val="24"/>
                <w:lang/>
              </w:rPr>
              <w:t>5</w:t>
            </w:r>
            <w:r>
              <w:rPr>
                <w:rFonts w:ascii="Times New Roman" w:hAnsi="Times New Roman" w:cs="Times New Roman"/>
                <w:b/>
                <w:sz w:val="24"/>
                <w:szCs w:val="24"/>
                <w:lang/>
              </w:rPr>
              <w:t>.</w:t>
            </w:r>
            <w:r w:rsidR="006A135E">
              <w:rPr>
                <w:rFonts w:ascii="Times New Roman" w:hAnsi="Times New Roman" w:cs="Times New Roman"/>
                <w:b/>
                <w:sz w:val="24"/>
                <w:szCs w:val="24"/>
                <w:lang/>
              </w:rPr>
              <w:t>5</w:t>
            </w:r>
            <w:r>
              <w:rPr>
                <w:rFonts w:ascii="Times New Roman" w:hAnsi="Times New Roman" w:cs="Times New Roman"/>
                <w:b/>
                <w:sz w:val="24"/>
                <w:szCs w:val="24"/>
                <w:lang/>
              </w:rPr>
              <w:t>30</w:t>
            </w:r>
          </w:p>
        </w:tc>
        <w:tc>
          <w:tcPr>
            <w:tcW w:w="1600" w:type="dxa"/>
          </w:tcPr>
          <w:p w:rsidR="002920E9" w:rsidRPr="006A135E" w:rsidRDefault="006A135E" w:rsidP="0091777F">
            <w:pPr>
              <w:jc w:val="right"/>
              <w:rPr>
                <w:rFonts w:ascii="Times New Roman" w:hAnsi="Times New Roman" w:cs="Times New Roman"/>
                <w:b/>
                <w:sz w:val="24"/>
                <w:szCs w:val="24"/>
                <w:lang/>
              </w:rPr>
            </w:pPr>
            <w:r>
              <w:rPr>
                <w:rFonts w:ascii="Times New Roman" w:hAnsi="Times New Roman" w:cs="Times New Roman"/>
                <w:b/>
                <w:sz w:val="24"/>
                <w:szCs w:val="24"/>
                <w:lang/>
              </w:rPr>
              <w:t>-5,01</w:t>
            </w:r>
          </w:p>
        </w:tc>
      </w:tr>
      <w:tr w:rsidR="002920E9" w:rsidTr="00322B8C">
        <w:tc>
          <w:tcPr>
            <w:tcW w:w="3102" w:type="dxa"/>
          </w:tcPr>
          <w:p w:rsidR="002920E9" w:rsidRDefault="002920E9" w:rsidP="00527483">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Пренети приходи </w:t>
            </w:r>
          </w:p>
        </w:tc>
        <w:tc>
          <w:tcPr>
            <w:tcW w:w="1968" w:type="dxa"/>
          </w:tcPr>
          <w:p w:rsidR="002920E9" w:rsidRPr="00B023A3" w:rsidRDefault="00B023A3" w:rsidP="00527483">
            <w:pPr>
              <w:jc w:val="right"/>
              <w:rPr>
                <w:rFonts w:ascii="Times New Roman" w:hAnsi="Times New Roman" w:cs="Times New Roman"/>
                <w:sz w:val="24"/>
                <w:szCs w:val="24"/>
              </w:rPr>
            </w:pPr>
            <w:r>
              <w:rPr>
                <w:rFonts w:ascii="Times New Roman" w:hAnsi="Times New Roman" w:cs="Times New Roman"/>
                <w:sz w:val="24"/>
                <w:szCs w:val="24"/>
              </w:rPr>
              <w:t>134.300</w:t>
            </w:r>
          </w:p>
        </w:tc>
        <w:tc>
          <w:tcPr>
            <w:tcW w:w="1842" w:type="dxa"/>
          </w:tcPr>
          <w:p w:rsidR="002920E9" w:rsidRPr="00322B8C" w:rsidRDefault="00322B8C" w:rsidP="00EA5195">
            <w:pPr>
              <w:jc w:val="right"/>
              <w:rPr>
                <w:rFonts w:ascii="Times New Roman" w:hAnsi="Times New Roman" w:cs="Times New Roman"/>
                <w:sz w:val="24"/>
                <w:szCs w:val="24"/>
                <w:lang/>
              </w:rPr>
            </w:pPr>
            <w:r>
              <w:rPr>
                <w:rFonts w:ascii="Times New Roman" w:hAnsi="Times New Roman" w:cs="Times New Roman"/>
                <w:sz w:val="24"/>
                <w:szCs w:val="24"/>
                <w:lang/>
              </w:rPr>
              <w:t>134.300</w:t>
            </w:r>
          </w:p>
        </w:tc>
        <w:tc>
          <w:tcPr>
            <w:tcW w:w="1519" w:type="dxa"/>
          </w:tcPr>
          <w:p w:rsidR="002920E9" w:rsidRPr="00D047CF" w:rsidRDefault="00D047CF" w:rsidP="002D3F5B">
            <w:pPr>
              <w:jc w:val="right"/>
              <w:rPr>
                <w:rFonts w:ascii="Times New Roman" w:hAnsi="Times New Roman" w:cs="Times New Roman"/>
                <w:sz w:val="24"/>
                <w:szCs w:val="24"/>
                <w:lang/>
              </w:rPr>
            </w:pPr>
            <w:r>
              <w:rPr>
                <w:rFonts w:ascii="Times New Roman" w:hAnsi="Times New Roman" w:cs="Times New Roman"/>
                <w:sz w:val="24"/>
                <w:szCs w:val="24"/>
                <w:lang/>
              </w:rPr>
              <w:t>0</w:t>
            </w:r>
          </w:p>
        </w:tc>
        <w:tc>
          <w:tcPr>
            <w:tcW w:w="1600" w:type="dxa"/>
          </w:tcPr>
          <w:p w:rsidR="002920E9" w:rsidRPr="006A135E" w:rsidRDefault="006A135E" w:rsidP="002D3F5B">
            <w:pPr>
              <w:jc w:val="right"/>
              <w:rPr>
                <w:rFonts w:ascii="Times New Roman" w:hAnsi="Times New Roman" w:cs="Times New Roman"/>
                <w:sz w:val="24"/>
                <w:szCs w:val="24"/>
                <w:lang/>
              </w:rPr>
            </w:pPr>
            <w:r>
              <w:rPr>
                <w:rFonts w:ascii="Times New Roman" w:hAnsi="Times New Roman" w:cs="Times New Roman"/>
                <w:sz w:val="24"/>
                <w:szCs w:val="24"/>
                <w:lang/>
              </w:rPr>
              <w:t>0</w:t>
            </w:r>
          </w:p>
        </w:tc>
      </w:tr>
      <w:tr w:rsidR="002920E9" w:rsidTr="00322B8C">
        <w:tc>
          <w:tcPr>
            <w:tcW w:w="3102" w:type="dxa"/>
          </w:tcPr>
          <w:p w:rsidR="002920E9" w:rsidRPr="00E525DC" w:rsidRDefault="002920E9" w:rsidP="00527483">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w:t>
            </w:r>
          </w:p>
        </w:tc>
        <w:tc>
          <w:tcPr>
            <w:tcW w:w="1968" w:type="dxa"/>
          </w:tcPr>
          <w:p w:rsidR="002920E9" w:rsidRPr="00B023A3" w:rsidRDefault="00B023A3" w:rsidP="0091777F">
            <w:pPr>
              <w:jc w:val="right"/>
              <w:rPr>
                <w:rFonts w:ascii="Times New Roman" w:hAnsi="Times New Roman" w:cs="Times New Roman"/>
                <w:b/>
                <w:sz w:val="24"/>
                <w:szCs w:val="24"/>
              </w:rPr>
            </w:pPr>
            <w:r>
              <w:rPr>
                <w:rFonts w:ascii="Times New Roman" w:hAnsi="Times New Roman" w:cs="Times New Roman"/>
                <w:b/>
                <w:sz w:val="24"/>
                <w:szCs w:val="24"/>
              </w:rPr>
              <w:t>1,04</w:t>
            </w:r>
            <w:r w:rsidR="0091777F">
              <w:rPr>
                <w:rFonts w:ascii="Times New Roman" w:hAnsi="Times New Roman" w:cs="Times New Roman"/>
                <w:b/>
                <w:sz w:val="24"/>
                <w:szCs w:val="24"/>
              </w:rPr>
              <w:t>5</w:t>
            </w:r>
            <w:r>
              <w:rPr>
                <w:rFonts w:ascii="Times New Roman" w:hAnsi="Times New Roman" w:cs="Times New Roman"/>
                <w:b/>
                <w:sz w:val="24"/>
                <w:szCs w:val="24"/>
              </w:rPr>
              <w:t>.</w:t>
            </w:r>
            <w:r w:rsidR="0091777F">
              <w:rPr>
                <w:rFonts w:ascii="Times New Roman" w:hAnsi="Times New Roman" w:cs="Times New Roman"/>
                <w:b/>
                <w:sz w:val="24"/>
                <w:szCs w:val="24"/>
              </w:rPr>
              <w:t>5</w:t>
            </w:r>
            <w:r>
              <w:rPr>
                <w:rFonts w:ascii="Times New Roman" w:hAnsi="Times New Roman" w:cs="Times New Roman"/>
                <w:b/>
                <w:sz w:val="24"/>
                <w:szCs w:val="24"/>
              </w:rPr>
              <w:t>30</w:t>
            </w:r>
          </w:p>
        </w:tc>
        <w:tc>
          <w:tcPr>
            <w:tcW w:w="1842" w:type="dxa"/>
          </w:tcPr>
          <w:p w:rsidR="002920E9" w:rsidRPr="00444E9A" w:rsidRDefault="00444E9A" w:rsidP="00EA5195">
            <w:pPr>
              <w:jc w:val="right"/>
              <w:rPr>
                <w:rFonts w:ascii="Times New Roman" w:hAnsi="Times New Roman" w:cs="Times New Roman"/>
                <w:b/>
                <w:sz w:val="24"/>
                <w:szCs w:val="24"/>
                <w:lang/>
              </w:rPr>
            </w:pPr>
            <w:r>
              <w:rPr>
                <w:rFonts w:ascii="Times New Roman" w:hAnsi="Times New Roman" w:cs="Times New Roman"/>
                <w:b/>
                <w:sz w:val="24"/>
                <w:szCs w:val="24"/>
                <w:lang/>
              </w:rPr>
              <w:t>1,000.000</w:t>
            </w:r>
          </w:p>
        </w:tc>
        <w:tc>
          <w:tcPr>
            <w:tcW w:w="1519" w:type="dxa"/>
          </w:tcPr>
          <w:p w:rsidR="002920E9" w:rsidRPr="00D047CF" w:rsidRDefault="00D047CF" w:rsidP="0091777F">
            <w:pPr>
              <w:jc w:val="right"/>
              <w:rPr>
                <w:rFonts w:ascii="Times New Roman" w:hAnsi="Times New Roman" w:cs="Times New Roman"/>
                <w:b/>
                <w:sz w:val="24"/>
                <w:szCs w:val="24"/>
                <w:lang/>
              </w:rPr>
            </w:pPr>
            <w:r>
              <w:rPr>
                <w:rFonts w:ascii="Times New Roman" w:hAnsi="Times New Roman" w:cs="Times New Roman"/>
                <w:b/>
                <w:sz w:val="24"/>
                <w:szCs w:val="24"/>
                <w:lang/>
              </w:rPr>
              <w:t>-45.530</w:t>
            </w:r>
          </w:p>
        </w:tc>
        <w:tc>
          <w:tcPr>
            <w:tcW w:w="1600" w:type="dxa"/>
          </w:tcPr>
          <w:p w:rsidR="002920E9" w:rsidRPr="006A135E" w:rsidRDefault="006A135E" w:rsidP="0091777F">
            <w:pPr>
              <w:jc w:val="right"/>
              <w:rPr>
                <w:rFonts w:ascii="Times New Roman" w:hAnsi="Times New Roman" w:cs="Times New Roman"/>
                <w:b/>
                <w:sz w:val="24"/>
                <w:szCs w:val="24"/>
                <w:lang/>
              </w:rPr>
            </w:pPr>
            <w:r>
              <w:rPr>
                <w:rFonts w:ascii="Times New Roman" w:hAnsi="Times New Roman" w:cs="Times New Roman"/>
                <w:b/>
                <w:sz w:val="24"/>
                <w:szCs w:val="24"/>
                <w:lang/>
              </w:rPr>
              <w:t>-4,35</w:t>
            </w:r>
          </w:p>
        </w:tc>
      </w:tr>
    </w:tbl>
    <w:p w:rsidR="00527483" w:rsidRDefault="00527483" w:rsidP="00527483">
      <w:pPr>
        <w:jc w:val="both"/>
        <w:rPr>
          <w:rFonts w:ascii="Times New Roman" w:hAnsi="Times New Roman" w:cs="Times New Roman"/>
          <w:sz w:val="24"/>
          <w:szCs w:val="24"/>
          <w:lang w:val="sr-Cyrl-CS"/>
        </w:rPr>
      </w:pPr>
    </w:p>
    <w:p w:rsidR="005C3672" w:rsidRDefault="005C3672" w:rsidP="005C3672">
      <w:pPr>
        <w:spacing w:after="0"/>
        <w:jc w:val="both"/>
        <w:rPr>
          <w:rFonts w:ascii="Times New Roman" w:hAnsi="Times New Roman" w:cs="Times New Roman"/>
          <w:sz w:val="24"/>
          <w:szCs w:val="24"/>
          <w:lang w:val="sr-Cyrl-CS"/>
        </w:rPr>
      </w:pPr>
      <w:r w:rsidRPr="00A3539D">
        <w:rPr>
          <w:rFonts w:ascii="Times New Roman" w:hAnsi="Times New Roman" w:cs="Times New Roman"/>
          <w:sz w:val="24"/>
          <w:szCs w:val="24"/>
          <w:lang w:val="sr-Cyrl-CS"/>
        </w:rPr>
        <w:t xml:space="preserve">- Порески приходи планирани су сагледавајући детаљно остварење сваког појединачног прихода у претходном периоду. Укупан обим буџета </w:t>
      </w:r>
      <w:r w:rsidR="006A135E">
        <w:rPr>
          <w:rFonts w:ascii="Times New Roman" w:hAnsi="Times New Roman" w:cs="Times New Roman"/>
          <w:sz w:val="24"/>
          <w:szCs w:val="24"/>
          <w:lang w:val="sr-Cyrl-CS"/>
        </w:rPr>
        <w:t xml:space="preserve">мањи </w:t>
      </w:r>
      <w:r w:rsidRPr="00A3539D">
        <w:rPr>
          <w:rFonts w:ascii="Times New Roman" w:hAnsi="Times New Roman" w:cs="Times New Roman"/>
          <w:sz w:val="24"/>
          <w:szCs w:val="24"/>
          <w:lang w:val="sr-Cyrl-CS"/>
        </w:rPr>
        <w:t xml:space="preserve">је за </w:t>
      </w:r>
      <w:r w:rsidR="006A135E">
        <w:rPr>
          <w:rFonts w:ascii="Times New Roman" w:hAnsi="Times New Roman" w:cs="Times New Roman"/>
          <w:sz w:val="24"/>
          <w:szCs w:val="24"/>
          <w:lang/>
        </w:rPr>
        <w:t>4,35</w:t>
      </w:r>
      <w:r w:rsidRPr="00A3539D">
        <w:rPr>
          <w:rFonts w:ascii="Times New Roman" w:hAnsi="Times New Roman" w:cs="Times New Roman"/>
          <w:sz w:val="24"/>
          <w:szCs w:val="24"/>
          <w:lang w:val="sr-Cyrl-CS"/>
        </w:rPr>
        <w:t xml:space="preserve">% у односу на </w:t>
      </w:r>
      <w:r w:rsidR="006A135E">
        <w:rPr>
          <w:rFonts w:ascii="Times New Roman" w:hAnsi="Times New Roman" w:cs="Times New Roman"/>
          <w:sz w:val="24"/>
          <w:szCs w:val="24"/>
          <w:lang w:val="sr-Cyrl-CS"/>
        </w:rPr>
        <w:t xml:space="preserve">претходни ребаланс </w:t>
      </w:r>
      <w:r>
        <w:rPr>
          <w:rFonts w:ascii="Times New Roman" w:hAnsi="Times New Roman" w:cs="Times New Roman"/>
          <w:sz w:val="24"/>
          <w:szCs w:val="24"/>
          <w:lang w:val="sr-Cyrl-CS"/>
        </w:rPr>
        <w:t>одлук</w:t>
      </w:r>
      <w:r w:rsidR="006A135E">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о </w:t>
      </w:r>
      <w:r w:rsidRPr="00A3539D">
        <w:rPr>
          <w:rFonts w:ascii="Times New Roman" w:hAnsi="Times New Roman" w:cs="Times New Roman"/>
          <w:sz w:val="24"/>
          <w:szCs w:val="24"/>
          <w:lang w:val="sr-Cyrl-CS"/>
        </w:rPr>
        <w:t>буџет</w:t>
      </w:r>
      <w:r>
        <w:rPr>
          <w:rFonts w:ascii="Times New Roman" w:hAnsi="Times New Roman" w:cs="Times New Roman"/>
          <w:sz w:val="24"/>
          <w:szCs w:val="24"/>
          <w:lang w:val="sr-Cyrl-CS"/>
        </w:rPr>
        <w:t>у</w:t>
      </w:r>
      <w:r w:rsidRPr="00A3539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w:t>
      </w:r>
      <w:r w:rsidRPr="00A3539D">
        <w:rPr>
          <w:rFonts w:ascii="Times New Roman" w:hAnsi="Times New Roman" w:cs="Times New Roman"/>
          <w:sz w:val="24"/>
          <w:szCs w:val="24"/>
          <w:lang w:val="sr-Cyrl-CS"/>
        </w:rPr>
        <w:t xml:space="preserve"> 202</w:t>
      </w:r>
      <w:r>
        <w:rPr>
          <w:rFonts w:ascii="Times New Roman" w:hAnsi="Times New Roman" w:cs="Times New Roman"/>
          <w:sz w:val="24"/>
          <w:szCs w:val="24"/>
          <w:lang w:val="sr-Cyrl-CS"/>
        </w:rPr>
        <w:t>2</w:t>
      </w:r>
      <w:r w:rsidRPr="00A3539D">
        <w:rPr>
          <w:rFonts w:ascii="Times New Roman" w:hAnsi="Times New Roman" w:cs="Times New Roman"/>
          <w:sz w:val="24"/>
          <w:szCs w:val="24"/>
          <w:lang w:val="sr-Cyrl-CS"/>
        </w:rPr>
        <w:t>. годин</w:t>
      </w:r>
      <w:r>
        <w:rPr>
          <w:rFonts w:ascii="Times New Roman" w:hAnsi="Times New Roman" w:cs="Times New Roman"/>
          <w:sz w:val="24"/>
          <w:szCs w:val="24"/>
          <w:lang w:val="sr-Cyrl-CS"/>
        </w:rPr>
        <w:t>у</w:t>
      </w:r>
      <w:r w:rsidRPr="00A3539D">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p>
    <w:p w:rsidR="005C3672" w:rsidRDefault="005C3672" w:rsidP="005C3672">
      <w:pPr>
        <w:spacing w:after="0"/>
        <w:jc w:val="both"/>
        <w:rPr>
          <w:rFonts w:ascii="Times New Roman" w:hAnsi="Times New Roman" w:cs="Times New Roman"/>
          <w:sz w:val="24"/>
          <w:szCs w:val="24"/>
          <w:lang w:val="sr-Cyrl-CS"/>
        </w:rPr>
      </w:pPr>
    </w:p>
    <w:p w:rsidR="00A77B86" w:rsidRDefault="00A77B86" w:rsidP="005C3672">
      <w:pPr>
        <w:spacing w:after="0"/>
        <w:jc w:val="both"/>
        <w:rPr>
          <w:rFonts w:ascii="Times New Roman" w:hAnsi="Times New Roman" w:cs="Times New Roman"/>
          <w:sz w:val="24"/>
          <w:szCs w:val="24"/>
          <w:lang w:val="sr-Cyrl-CS"/>
        </w:rPr>
      </w:pPr>
    </w:p>
    <w:p w:rsidR="00A77B86" w:rsidRDefault="00A77B86" w:rsidP="005C3672">
      <w:pPr>
        <w:spacing w:after="0"/>
        <w:jc w:val="both"/>
        <w:rPr>
          <w:rFonts w:ascii="Times New Roman" w:hAnsi="Times New Roman" w:cs="Times New Roman"/>
          <w:sz w:val="24"/>
          <w:szCs w:val="24"/>
          <w:lang w:val="sr-Cyrl-CS"/>
        </w:rPr>
      </w:pPr>
    </w:p>
    <w:p w:rsidR="00A77B86" w:rsidRDefault="00A77B86" w:rsidP="005C3672">
      <w:pPr>
        <w:spacing w:after="0"/>
        <w:jc w:val="both"/>
        <w:rPr>
          <w:rFonts w:ascii="Times New Roman" w:hAnsi="Times New Roman" w:cs="Times New Roman"/>
          <w:sz w:val="24"/>
          <w:szCs w:val="24"/>
          <w:lang w:val="sr-Cyrl-CS"/>
        </w:rPr>
      </w:pPr>
    </w:p>
    <w:p w:rsidR="00A77B86" w:rsidRDefault="00A77B86" w:rsidP="005C3672">
      <w:pPr>
        <w:spacing w:after="0"/>
        <w:jc w:val="both"/>
        <w:rPr>
          <w:rFonts w:ascii="Times New Roman" w:hAnsi="Times New Roman" w:cs="Times New Roman"/>
          <w:sz w:val="24"/>
          <w:szCs w:val="24"/>
          <w:lang w:val="sr-Cyrl-CS"/>
        </w:rPr>
      </w:pPr>
    </w:p>
    <w:p w:rsidR="005C3672" w:rsidRPr="00A96177" w:rsidRDefault="005C3672" w:rsidP="005C3672">
      <w:pPr>
        <w:spacing w:after="0"/>
        <w:jc w:val="both"/>
        <w:rPr>
          <w:rFonts w:ascii="Times New Roman" w:hAnsi="Times New Roman" w:cs="Times New Roman"/>
          <w:b/>
          <w:sz w:val="24"/>
          <w:szCs w:val="24"/>
          <w:u w:val="single"/>
        </w:rPr>
      </w:pPr>
      <w:r>
        <w:rPr>
          <w:rFonts w:ascii="Times New Roman" w:hAnsi="Times New Roman" w:cs="Times New Roman"/>
          <w:sz w:val="24"/>
          <w:szCs w:val="24"/>
          <w:lang w:val="sr-Cyrl-CS"/>
        </w:rPr>
        <w:lastRenderedPageBreak/>
        <w:t xml:space="preserve">- </w:t>
      </w:r>
      <w:r w:rsidRPr="00A96177">
        <w:rPr>
          <w:rFonts w:ascii="Times New Roman" w:hAnsi="Times New Roman" w:cs="Times New Roman"/>
          <w:b/>
          <w:sz w:val="24"/>
          <w:szCs w:val="24"/>
          <w:u w:val="single"/>
        </w:rPr>
        <w:t xml:space="preserve">наменски трансфери односе се на </w:t>
      </w:r>
    </w:p>
    <w:p w:rsidR="005C3672" w:rsidRPr="0054107B" w:rsidRDefault="005C3672" w:rsidP="005C3672">
      <w:pPr>
        <w:pStyle w:val="ListParagraph"/>
        <w:numPr>
          <w:ilvl w:val="0"/>
          <w:numId w:val="8"/>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суфинансирање обавезног припремног предшколског програма у износу од </w:t>
      </w:r>
      <w:r>
        <w:rPr>
          <w:rFonts w:ascii="Times New Roman" w:hAnsi="Times New Roman" w:cs="Times New Roman"/>
          <w:sz w:val="24"/>
          <w:szCs w:val="24"/>
        </w:rPr>
        <w:t>8,</w:t>
      </w:r>
      <w:r w:rsidR="00B16D83">
        <w:rPr>
          <w:rFonts w:ascii="Times New Roman" w:hAnsi="Times New Roman" w:cs="Times New Roman"/>
          <w:sz w:val="24"/>
          <w:szCs w:val="24"/>
        </w:rPr>
        <w:t>8</w:t>
      </w:r>
      <w:r w:rsidRPr="0054107B">
        <w:rPr>
          <w:rFonts w:ascii="Times New Roman" w:hAnsi="Times New Roman" w:cs="Times New Roman"/>
          <w:sz w:val="24"/>
          <w:szCs w:val="24"/>
        </w:rPr>
        <w:t xml:space="preserve"> милиона динара, </w:t>
      </w:r>
    </w:p>
    <w:p w:rsidR="005C3672" w:rsidRPr="0054107B" w:rsidRDefault="005C3672" w:rsidP="005C3672">
      <w:pPr>
        <w:pStyle w:val="ListParagraph"/>
        <w:numPr>
          <w:ilvl w:val="0"/>
          <w:numId w:val="8"/>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за пројекте из области услуга социјалне заштите у износу од </w:t>
      </w:r>
      <w:r>
        <w:rPr>
          <w:rFonts w:ascii="Times New Roman" w:hAnsi="Times New Roman" w:cs="Times New Roman"/>
          <w:sz w:val="24"/>
          <w:szCs w:val="24"/>
        </w:rPr>
        <w:t>3,</w:t>
      </w:r>
      <w:r w:rsidR="00B16D83">
        <w:rPr>
          <w:rFonts w:ascii="Times New Roman" w:hAnsi="Times New Roman" w:cs="Times New Roman"/>
          <w:sz w:val="24"/>
          <w:szCs w:val="24"/>
        </w:rPr>
        <w:t>6</w:t>
      </w:r>
      <w:r w:rsidRPr="0054107B">
        <w:rPr>
          <w:rFonts w:ascii="Times New Roman" w:hAnsi="Times New Roman" w:cs="Times New Roman"/>
          <w:sz w:val="24"/>
          <w:szCs w:val="24"/>
        </w:rPr>
        <w:t xml:space="preserve"> милиона динара, </w:t>
      </w:r>
    </w:p>
    <w:p w:rsidR="005C3672" w:rsidRPr="0054107B" w:rsidRDefault="005C3672" w:rsidP="005C3672">
      <w:pPr>
        <w:pStyle w:val="ListParagraph"/>
        <w:numPr>
          <w:ilvl w:val="0"/>
          <w:numId w:val="8"/>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учешће </w:t>
      </w:r>
      <w:r>
        <w:rPr>
          <w:rFonts w:ascii="Times New Roman" w:hAnsi="Times New Roman" w:cs="Times New Roman"/>
          <w:sz w:val="24"/>
          <w:szCs w:val="24"/>
        </w:rPr>
        <w:t>ресорног министарства</w:t>
      </w:r>
      <w:r w:rsidRPr="0054107B">
        <w:rPr>
          <w:rFonts w:ascii="Times New Roman" w:hAnsi="Times New Roman" w:cs="Times New Roman"/>
          <w:sz w:val="24"/>
          <w:szCs w:val="24"/>
        </w:rPr>
        <w:t xml:space="preserve"> у суфинансирању пројеката енергетске ефикасности </w:t>
      </w:r>
      <w:r>
        <w:rPr>
          <w:rFonts w:ascii="Times New Roman" w:hAnsi="Times New Roman" w:cs="Times New Roman"/>
          <w:sz w:val="24"/>
          <w:szCs w:val="24"/>
        </w:rPr>
        <w:t xml:space="preserve">зграде Општине </w:t>
      </w:r>
      <w:r w:rsidRPr="0054107B">
        <w:rPr>
          <w:rFonts w:ascii="Times New Roman" w:hAnsi="Times New Roman" w:cs="Times New Roman"/>
          <w:sz w:val="24"/>
          <w:szCs w:val="24"/>
        </w:rPr>
        <w:t>у у 202</w:t>
      </w:r>
      <w:r>
        <w:rPr>
          <w:rFonts w:ascii="Times New Roman" w:hAnsi="Times New Roman" w:cs="Times New Roman"/>
          <w:sz w:val="24"/>
          <w:szCs w:val="24"/>
        </w:rPr>
        <w:t>2</w:t>
      </w:r>
      <w:r w:rsidRPr="0054107B">
        <w:rPr>
          <w:rFonts w:ascii="Times New Roman" w:hAnsi="Times New Roman" w:cs="Times New Roman"/>
          <w:sz w:val="24"/>
          <w:szCs w:val="24"/>
        </w:rPr>
        <w:t xml:space="preserve">. години у износу од </w:t>
      </w:r>
      <w:r>
        <w:rPr>
          <w:rFonts w:ascii="Times New Roman" w:hAnsi="Times New Roman" w:cs="Times New Roman"/>
          <w:sz w:val="24"/>
          <w:szCs w:val="24"/>
        </w:rPr>
        <w:t>20</w:t>
      </w:r>
      <w:r w:rsidRPr="0054107B">
        <w:rPr>
          <w:rFonts w:ascii="Times New Roman" w:hAnsi="Times New Roman" w:cs="Times New Roman"/>
          <w:sz w:val="24"/>
          <w:szCs w:val="24"/>
        </w:rPr>
        <w:t xml:space="preserve"> милиона динара, </w:t>
      </w:r>
    </w:p>
    <w:p w:rsidR="005C3672" w:rsidRPr="009C2C0F" w:rsidRDefault="005C3672" w:rsidP="005C3672">
      <w:pPr>
        <w:pStyle w:val="ListParagraph"/>
        <w:numPr>
          <w:ilvl w:val="0"/>
          <w:numId w:val="8"/>
        </w:numPr>
        <w:spacing w:after="0"/>
        <w:jc w:val="both"/>
        <w:rPr>
          <w:rFonts w:ascii="Times New Roman" w:hAnsi="Times New Roman" w:cs="Times New Roman"/>
          <w:sz w:val="24"/>
          <w:szCs w:val="24"/>
        </w:rPr>
      </w:pPr>
      <w:r w:rsidRPr="009C2C0F">
        <w:rPr>
          <w:rFonts w:ascii="Times New Roman" w:hAnsi="Times New Roman" w:cs="Times New Roman"/>
          <w:sz w:val="24"/>
          <w:szCs w:val="24"/>
        </w:rPr>
        <w:t xml:space="preserve">суфинансирање пројеката </w:t>
      </w:r>
      <w:r>
        <w:rPr>
          <w:rFonts w:ascii="Times New Roman" w:hAnsi="Times New Roman" w:cs="Times New Roman"/>
          <w:sz w:val="24"/>
          <w:szCs w:val="24"/>
        </w:rPr>
        <w:t>подизања енергетске ефикасности домаћинстава у укупном износу од 1</w:t>
      </w:r>
      <w:r w:rsidR="005A68DF">
        <w:rPr>
          <w:rFonts w:ascii="Times New Roman" w:hAnsi="Times New Roman" w:cs="Times New Roman"/>
          <w:sz w:val="24"/>
          <w:szCs w:val="24"/>
        </w:rPr>
        <w:t>9</w:t>
      </w:r>
      <w:r>
        <w:rPr>
          <w:rFonts w:ascii="Times New Roman" w:hAnsi="Times New Roman" w:cs="Times New Roman"/>
          <w:sz w:val="24"/>
          <w:szCs w:val="24"/>
        </w:rPr>
        <w:t xml:space="preserve"> милиона динара, </w:t>
      </w:r>
    </w:p>
    <w:p w:rsidR="005C3672" w:rsidRPr="0054107B" w:rsidRDefault="005C3672" w:rsidP="005C3672">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годишње чланарине Општне Центру за развој јабланичког и пчињског округа у иносу од 4</w:t>
      </w:r>
      <w:r w:rsidR="005A68DF">
        <w:rPr>
          <w:rFonts w:ascii="Times New Roman" w:hAnsi="Times New Roman" w:cs="Times New Roman"/>
          <w:sz w:val="24"/>
          <w:szCs w:val="24"/>
        </w:rPr>
        <w:t>4</w:t>
      </w:r>
      <w:r>
        <w:rPr>
          <w:rFonts w:ascii="Times New Roman" w:hAnsi="Times New Roman" w:cs="Times New Roman"/>
          <w:sz w:val="24"/>
          <w:szCs w:val="24"/>
        </w:rPr>
        <w:t xml:space="preserve">0,000 динара од стране РАС, </w:t>
      </w:r>
      <w:r w:rsidRPr="0054107B">
        <w:rPr>
          <w:rFonts w:ascii="Times New Roman" w:hAnsi="Times New Roman" w:cs="Times New Roman"/>
          <w:sz w:val="24"/>
          <w:szCs w:val="24"/>
        </w:rPr>
        <w:t xml:space="preserve"> </w:t>
      </w:r>
    </w:p>
    <w:p w:rsidR="005A68DF" w:rsidRPr="005A68DF" w:rsidRDefault="005C3672" w:rsidP="005C3672">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Дигитализација биоскопа у износу од 5</w:t>
      </w:r>
      <w:r w:rsidR="00A77B86">
        <w:rPr>
          <w:rFonts w:ascii="Times New Roman" w:hAnsi="Times New Roman" w:cs="Times New Roman"/>
          <w:sz w:val="24"/>
          <w:szCs w:val="24"/>
          <w:lang/>
        </w:rPr>
        <w:t xml:space="preserve">,2 </w:t>
      </w:r>
      <w:r>
        <w:rPr>
          <w:rFonts w:ascii="Times New Roman" w:hAnsi="Times New Roman" w:cs="Times New Roman"/>
          <w:sz w:val="24"/>
          <w:szCs w:val="24"/>
        </w:rPr>
        <w:t>милиона динара</w:t>
      </w:r>
      <w:r w:rsidR="005A68DF">
        <w:rPr>
          <w:rFonts w:ascii="Times New Roman" w:hAnsi="Times New Roman" w:cs="Times New Roman"/>
          <w:sz w:val="24"/>
          <w:szCs w:val="24"/>
        </w:rPr>
        <w:t xml:space="preserve">, </w:t>
      </w:r>
    </w:p>
    <w:p w:rsidR="00A77B86" w:rsidRPr="00A77B86" w:rsidRDefault="005A68DF" w:rsidP="005C3672">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реконструкције путних праваца у Месним заједницама Балиновце, Козница и Грамађе у износу од 8 милиона динара</w:t>
      </w:r>
      <w:r w:rsidR="00A77B86">
        <w:rPr>
          <w:rFonts w:ascii="Times New Roman" w:hAnsi="Times New Roman" w:cs="Times New Roman"/>
          <w:sz w:val="24"/>
          <w:szCs w:val="24"/>
          <w:lang/>
        </w:rPr>
        <w:t>,</w:t>
      </w:r>
    </w:p>
    <w:p w:rsidR="005A68DF" w:rsidRPr="005A68DF" w:rsidRDefault="00A77B86" w:rsidP="005C3672">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lang/>
        </w:rPr>
        <w:t>Суфинансирање реконструкције путног правца у МЗ Љутеж у износу од 12 милиона динара</w:t>
      </w:r>
      <w:r w:rsidR="005A68DF">
        <w:rPr>
          <w:rFonts w:ascii="Times New Roman" w:hAnsi="Times New Roman" w:cs="Times New Roman"/>
          <w:sz w:val="24"/>
          <w:szCs w:val="24"/>
        </w:rPr>
        <w:t xml:space="preserve"> и </w:t>
      </w:r>
    </w:p>
    <w:p w:rsidR="005C3672" w:rsidRPr="00694270" w:rsidRDefault="005A68DF" w:rsidP="005C3672">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Суфинансирање развојне помоћи избеглим и расељеним лицима на територији Општине у износу од 4,56 милиона динара</w:t>
      </w:r>
      <w:r w:rsidR="005C3672">
        <w:rPr>
          <w:rFonts w:ascii="Times New Roman" w:hAnsi="Times New Roman" w:cs="Times New Roman"/>
          <w:sz w:val="24"/>
          <w:szCs w:val="24"/>
        </w:rPr>
        <w:t>.</w:t>
      </w:r>
    </w:p>
    <w:p w:rsidR="00694270" w:rsidRPr="00694270" w:rsidRDefault="00694270" w:rsidP="00694270">
      <w:pPr>
        <w:spacing w:after="0"/>
        <w:ind w:left="360"/>
        <w:jc w:val="both"/>
        <w:rPr>
          <w:rFonts w:ascii="Times New Roman" w:hAnsi="Times New Roman" w:cs="Times New Roman"/>
          <w:sz w:val="24"/>
          <w:szCs w:val="24"/>
        </w:rPr>
      </w:pPr>
    </w:p>
    <w:p w:rsidR="005C3672" w:rsidRDefault="005C3672" w:rsidP="005C3672">
      <w:pPr>
        <w:spacing w:after="0"/>
        <w:jc w:val="both"/>
        <w:rPr>
          <w:rFonts w:ascii="Times New Roman" w:hAnsi="Times New Roman" w:cs="Times New Roman"/>
          <w:sz w:val="24"/>
          <w:szCs w:val="24"/>
        </w:rPr>
      </w:pPr>
    </w:p>
    <w:p w:rsidR="005C3672" w:rsidRDefault="005C3672" w:rsidP="005C367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Примања по основу продаје нефинансијске имовине</w:t>
      </w:r>
      <w:r>
        <w:rPr>
          <w:rFonts w:ascii="Times New Roman" w:hAnsi="Times New Roman" w:cs="Times New Roman"/>
          <w:sz w:val="24"/>
          <w:szCs w:val="24"/>
        </w:rPr>
        <w:t xml:space="preserve"> билансирана су на износ од </w:t>
      </w:r>
      <w:r w:rsidR="00A77B86">
        <w:rPr>
          <w:rFonts w:ascii="Times New Roman" w:hAnsi="Times New Roman" w:cs="Times New Roman"/>
          <w:sz w:val="24"/>
          <w:szCs w:val="24"/>
          <w:lang/>
        </w:rPr>
        <w:t>30</w:t>
      </w:r>
      <w:r w:rsidR="005A68DF">
        <w:rPr>
          <w:rFonts w:ascii="Times New Roman" w:hAnsi="Times New Roman" w:cs="Times New Roman"/>
          <w:sz w:val="24"/>
          <w:szCs w:val="24"/>
        </w:rPr>
        <w:t>,5</w:t>
      </w:r>
      <w:r>
        <w:rPr>
          <w:rFonts w:ascii="Times New Roman" w:hAnsi="Times New Roman" w:cs="Times New Roman"/>
          <w:sz w:val="24"/>
          <w:szCs w:val="24"/>
        </w:rPr>
        <w:t xml:space="preserve"> милиона динара </w:t>
      </w:r>
      <w:r>
        <w:rPr>
          <w:rFonts w:ascii="Times New Roman" w:hAnsi="Times New Roman" w:cs="Times New Roman"/>
          <w:sz w:val="24"/>
          <w:szCs w:val="24"/>
          <w:lang w:val="sr-Cyrl-CS"/>
        </w:rPr>
        <w:t xml:space="preserve">као вероватан износ остварења </w:t>
      </w:r>
      <w:r w:rsidRPr="003C654D">
        <w:rPr>
          <w:rFonts w:ascii="Times New Roman" w:hAnsi="Times New Roman" w:cs="Times New Roman"/>
          <w:sz w:val="24"/>
          <w:szCs w:val="24"/>
          <w:lang w:val="sr-Cyrl-CS"/>
        </w:rPr>
        <w:t xml:space="preserve"> имајући у виду, између осталог,  и велику заинтересованост    потенцијалних купаца  за парцелу број 3385/1 укупне површине 52094 м2 која по цени од 1.410,53 динара даје примања у укупном износу од 73,480.149,82 динара – која још увек није реализована. Мимо овога, Општина је усвојила Програм отуђења и давања у закуп грађевинског земљишта у јавној својини на територији Општине Владичин Хан који подразумева </w:t>
      </w:r>
      <w:r w:rsidRPr="003C654D">
        <w:rPr>
          <w:rFonts w:ascii="Times New Roman" w:hAnsi="Times New Roman" w:cs="Times New Roman"/>
          <w:sz w:val="24"/>
          <w:szCs w:val="24"/>
        </w:rPr>
        <w:t>парцеле у јавној својини Општине Владичин Хан расположиве за продају. У појасу индустријске зоне овај програм издваја парцеле укупне површине 50.665м2 по почетној цени од 947,01 динара што вредносно износи 47,980.261,65 динара, док на територији града укупна површина парцела расположивих за продају износи 18.466м2 по почетној цени нод 1410,53 динара – што вредносно износи 26,046.846,98 динара.</w:t>
      </w:r>
    </w:p>
    <w:p w:rsidR="005C3672" w:rsidRPr="005D1A36" w:rsidRDefault="005C3672" w:rsidP="005C3672">
      <w:pPr>
        <w:jc w:val="both"/>
        <w:rPr>
          <w:rFonts w:ascii="Times New Roman" w:hAnsi="Times New Roman" w:cs="Times New Roman"/>
          <w:sz w:val="24"/>
          <w:szCs w:val="24"/>
        </w:rPr>
      </w:pPr>
      <w:r w:rsidRPr="00E04642">
        <w:rPr>
          <w:rFonts w:ascii="Times New Roman" w:hAnsi="Times New Roman" w:cs="Times New Roman"/>
          <w:sz w:val="24"/>
          <w:szCs w:val="24"/>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r>
        <w:rPr>
          <w:rFonts w:ascii="Times New Roman" w:hAnsi="Times New Roman" w:cs="Times New Roman"/>
          <w:sz w:val="24"/>
          <w:szCs w:val="24"/>
          <w:lang w:val="sr-Cyrl-CS"/>
        </w:rPr>
        <w:t>.</w:t>
      </w:r>
    </w:p>
    <w:p w:rsidR="005C3672" w:rsidRPr="00DA3D6B" w:rsidRDefault="005C3672" w:rsidP="005C3672">
      <w:pPr>
        <w:spacing w:after="0"/>
        <w:jc w:val="both"/>
        <w:rPr>
          <w:rFonts w:ascii="Times New Roman" w:hAnsi="Times New Roman" w:cs="Times New Roman"/>
          <w:sz w:val="24"/>
          <w:szCs w:val="24"/>
        </w:rPr>
      </w:pPr>
    </w:p>
    <w:p w:rsidR="005C3672" w:rsidRPr="00B74768" w:rsidRDefault="005C3672" w:rsidP="005C367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w:t>
      </w:r>
      <w:r>
        <w:rPr>
          <w:rFonts w:ascii="Times New Roman" w:hAnsi="Times New Roman" w:cs="Times New Roman"/>
          <w:b/>
          <w:sz w:val="24"/>
          <w:szCs w:val="24"/>
          <w:u w:val="single"/>
        </w:rPr>
        <w:t xml:space="preserve"> </w:t>
      </w:r>
      <w:r w:rsidRPr="00DA3D6B">
        <w:rPr>
          <w:rFonts w:ascii="Times New Roman" w:hAnsi="Times New Roman" w:cs="Times New Roman"/>
          <w:b/>
          <w:sz w:val="24"/>
          <w:szCs w:val="24"/>
          <w:u w:val="single"/>
        </w:rPr>
        <w:t xml:space="preserve">из претходне године </w:t>
      </w:r>
      <w:r w:rsidR="005A68DF">
        <w:rPr>
          <w:rFonts w:ascii="Times New Roman" w:hAnsi="Times New Roman" w:cs="Times New Roman"/>
          <w:sz w:val="24"/>
          <w:szCs w:val="24"/>
        </w:rPr>
        <w:t>утврђ</w:t>
      </w:r>
      <w:r>
        <w:rPr>
          <w:rFonts w:ascii="Times New Roman" w:hAnsi="Times New Roman" w:cs="Times New Roman"/>
          <w:sz w:val="24"/>
          <w:szCs w:val="24"/>
        </w:rPr>
        <w:t xml:space="preserve">ени су </w:t>
      </w:r>
      <w:r w:rsidR="005A68DF">
        <w:rPr>
          <w:rFonts w:ascii="Times New Roman" w:hAnsi="Times New Roman" w:cs="Times New Roman"/>
          <w:sz w:val="24"/>
          <w:szCs w:val="24"/>
        </w:rPr>
        <w:t>у</w:t>
      </w:r>
      <w:r>
        <w:rPr>
          <w:rFonts w:ascii="Times New Roman" w:hAnsi="Times New Roman" w:cs="Times New Roman"/>
          <w:sz w:val="24"/>
          <w:szCs w:val="24"/>
        </w:rPr>
        <w:t xml:space="preserve"> износ</w:t>
      </w:r>
      <w:r w:rsidR="005A68DF">
        <w:rPr>
          <w:rFonts w:ascii="Times New Roman" w:hAnsi="Times New Roman" w:cs="Times New Roman"/>
          <w:sz w:val="24"/>
          <w:szCs w:val="24"/>
        </w:rPr>
        <w:t>у</w:t>
      </w:r>
      <w:r>
        <w:rPr>
          <w:rFonts w:ascii="Times New Roman" w:hAnsi="Times New Roman" w:cs="Times New Roman"/>
          <w:sz w:val="24"/>
          <w:szCs w:val="24"/>
        </w:rPr>
        <w:t xml:space="preserve"> од 1</w:t>
      </w:r>
      <w:r w:rsidR="005A68DF">
        <w:rPr>
          <w:rFonts w:ascii="Times New Roman" w:hAnsi="Times New Roman" w:cs="Times New Roman"/>
          <w:sz w:val="24"/>
          <w:szCs w:val="24"/>
        </w:rPr>
        <w:t>3</w:t>
      </w:r>
      <w:r>
        <w:rPr>
          <w:rFonts w:ascii="Times New Roman" w:hAnsi="Times New Roman" w:cs="Times New Roman"/>
          <w:sz w:val="24"/>
          <w:szCs w:val="24"/>
        </w:rPr>
        <w:t>4,</w:t>
      </w:r>
      <w:r w:rsidR="005A68DF">
        <w:rPr>
          <w:rFonts w:ascii="Times New Roman" w:hAnsi="Times New Roman" w:cs="Times New Roman"/>
          <w:sz w:val="24"/>
          <w:szCs w:val="24"/>
        </w:rPr>
        <w:t>3</w:t>
      </w:r>
      <w:r>
        <w:rPr>
          <w:rFonts w:ascii="Times New Roman" w:hAnsi="Times New Roman" w:cs="Times New Roman"/>
          <w:sz w:val="24"/>
          <w:szCs w:val="24"/>
        </w:rPr>
        <w:t xml:space="preserve"> милиона а </w:t>
      </w:r>
      <w:r w:rsidR="005A68DF">
        <w:rPr>
          <w:rFonts w:ascii="Times New Roman" w:hAnsi="Times New Roman" w:cs="Times New Roman"/>
          <w:sz w:val="24"/>
          <w:szCs w:val="24"/>
        </w:rPr>
        <w:t>у складу са стање</w:t>
      </w:r>
      <w:r w:rsidR="00B74768">
        <w:rPr>
          <w:rFonts w:ascii="Times New Roman" w:hAnsi="Times New Roman" w:cs="Times New Roman"/>
          <w:sz w:val="24"/>
          <w:szCs w:val="24"/>
        </w:rPr>
        <w:t>м средстава на рачуну буџета Општине на дан 31.12.2021. године.</w:t>
      </w:r>
    </w:p>
    <w:p w:rsidR="005C3672" w:rsidRDefault="005C3672" w:rsidP="005C367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p w:rsidR="00A77B86" w:rsidRDefault="005C3672" w:rsidP="005C367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расходној страни буџета свим корисницима буџета одређиване су позиције трошкова и издатака водећи рачуна о њиховој припадности односно делатности корисника буџета. </w:t>
      </w:r>
    </w:p>
    <w:p w:rsidR="005C3672" w:rsidRDefault="00B74768" w:rsidP="005C3672">
      <w:pPr>
        <w:jc w:val="both"/>
        <w:rPr>
          <w:rFonts w:ascii="Times New Roman" w:hAnsi="Times New Roman" w:cs="Times New Roman"/>
          <w:sz w:val="24"/>
          <w:szCs w:val="24"/>
          <w:lang w:val="sr-Cyrl-CS"/>
        </w:rPr>
      </w:pPr>
      <w:r>
        <w:rPr>
          <w:rFonts w:ascii="Times New Roman" w:hAnsi="Times New Roman" w:cs="Times New Roman"/>
          <w:sz w:val="24"/>
          <w:szCs w:val="24"/>
          <w:lang w:val="sr-Cyrl-CS"/>
        </w:rPr>
        <w:t>Евидентан је већи износ издвајања за сталне трошкове код свих корисника буџета Општине сходно расту цена енергената у текућој години. Незнатно су повећана и издвајања везана за материјалне трошкове као и за велики број инвестиционих пројеката а у складу са тржишним ценама.</w:t>
      </w:r>
    </w:p>
    <w:p w:rsidR="005C3672" w:rsidRDefault="005C3672" w:rsidP="005C3672">
      <w:pPr>
        <w:jc w:val="both"/>
        <w:rPr>
          <w:rFonts w:ascii="Times New Roman" w:hAnsi="Times New Roman" w:cs="Times New Roman"/>
          <w:sz w:val="24"/>
          <w:szCs w:val="24"/>
          <w:lang w:val="sr-Cyrl-CS"/>
        </w:rPr>
      </w:pPr>
      <w:r w:rsidRPr="000558B8">
        <w:rPr>
          <w:rFonts w:ascii="Times New Roman" w:hAnsi="Times New Roman" w:cs="Times New Roman"/>
          <w:sz w:val="24"/>
          <w:szCs w:val="24"/>
          <w:lang w:val="sr-Cyrl-CS"/>
        </w:rPr>
        <w:t xml:space="preserve">Плате запослених који се финансирају из Буџета Општине Владичин Хан </w:t>
      </w:r>
      <w:r w:rsidR="00A77B86">
        <w:rPr>
          <w:rFonts w:ascii="Times New Roman" w:hAnsi="Times New Roman" w:cs="Times New Roman"/>
          <w:sz w:val="24"/>
          <w:szCs w:val="24"/>
          <w:lang w:val="sr-Cyrl-CS"/>
        </w:rPr>
        <w:t>планиране су на нивоу претходно утврђене масе средстава са незнатним корекцијама по корисницима буџета.</w:t>
      </w:r>
      <w:r>
        <w:rPr>
          <w:rFonts w:ascii="Times New Roman" w:hAnsi="Times New Roman" w:cs="Times New Roman"/>
          <w:sz w:val="24"/>
          <w:szCs w:val="24"/>
          <w:lang w:val="sr-Cyrl-CS"/>
        </w:rPr>
        <w:t xml:space="preserve">  Плате свих коринсика буџета Општине Владичин Хан искључиво се исплаћују из извора 01 – општи приходи и примања буџета.</w:t>
      </w:r>
    </w:p>
    <w:p w:rsidR="005C3672" w:rsidRDefault="005C3672" w:rsidP="005C3672">
      <w:pPr>
        <w:pStyle w:val="ListParagraph"/>
        <w:numPr>
          <w:ilvl w:val="0"/>
          <w:numId w:val="6"/>
        </w:numPr>
        <w:spacing w:after="0"/>
        <w:ind w:left="634"/>
        <w:jc w:val="center"/>
        <w:rPr>
          <w:rFonts w:ascii="Times New Roman" w:hAnsi="Times New Roman" w:cs="Times New Roman"/>
          <w:sz w:val="24"/>
          <w:szCs w:val="24"/>
          <w:lang w:val="sr-Cyrl-CS"/>
        </w:rPr>
      </w:pPr>
    </w:p>
    <w:p w:rsidR="005C3672" w:rsidRDefault="005C3672" w:rsidP="005C3672">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Закључно са завршетком буџетске, 2016. године Општина Владичин Хан нема обавеза по кредитима. Општина се није задуживала у 2017., 2018., 2019., и 2020. години а ни за  2022. годину није предвиђено задуживање Општине. Утврђени дефицит буџета Општине Владичин Хан за 2022. годину искључиво је резултат великог учешћа пренетих прихода из претходне године којима се, са своје стране, финансирају нереализоване а започете или уговорене инвестиције.</w:t>
      </w:r>
    </w:p>
    <w:p w:rsidR="005C3672" w:rsidRDefault="005C3672" w:rsidP="005C367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Владичином Хану, </w:t>
      </w:r>
    </w:p>
    <w:p w:rsidR="005C3672" w:rsidRDefault="005C3672" w:rsidP="005C3672">
      <w:pPr>
        <w:spacing w:after="0"/>
        <w:jc w:val="center"/>
        <w:rPr>
          <w:rFonts w:ascii="Times New Roman" w:hAnsi="Times New Roman" w:cs="Times New Roman"/>
          <w:sz w:val="24"/>
          <w:szCs w:val="24"/>
        </w:rPr>
      </w:pPr>
    </w:p>
    <w:p w:rsidR="005C3672" w:rsidRDefault="005C3672" w:rsidP="005C3672">
      <w:pPr>
        <w:spacing w:after="0"/>
        <w:jc w:val="center"/>
        <w:rPr>
          <w:rFonts w:ascii="Times New Roman" w:hAnsi="Times New Roman" w:cs="Times New Roman"/>
          <w:sz w:val="24"/>
          <w:szCs w:val="24"/>
        </w:rPr>
      </w:pPr>
      <w:r>
        <w:rPr>
          <w:rFonts w:ascii="Times New Roman" w:hAnsi="Times New Roman" w:cs="Times New Roman"/>
          <w:sz w:val="24"/>
          <w:szCs w:val="24"/>
        </w:rPr>
        <w:t>ОДЕЉЕЊЕ ЗА ФИНАНСИЈЕ И ПРИВРЕДУ</w:t>
      </w:r>
    </w:p>
    <w:p w:rsidR="005C3672" w:rsidRDefault="005C3672" w:rsidP="005C3672">
      <w:pPr>
        <w:spacing w:after="0"/>
        <w:jc w:val="center"/>
        <w:rPr>
          <w:rFonts w:ascii="Times New Roman" w:hAnsi="Times New Roman" w:cs="Times New Roman"/>
          <w:b/>
          <w:sz w:val="24"/>
          <w:szCs w:val="24"/>
          <w:u w:val="single"/>
          <w:lang w:val="sr-Cyrl-CS"/>
        </w:rPr>
      </w:pPr>
      <w:r>
        <w:rPr>
          <w:rFonts w:ascii="Times New Roman" w:hAnsi="Times New Roman" w:cs="Times New Roman"/>
          <w:sz w:val="24"/>
          <w:szCs w:val="24"/>
        </w:rPr>
        <w:t>ОПШТИНСКЕ УПРАВЕ ВЛАДИЧИН ХАН</w:t>
      </w:r>
    </w:p>
    <w:p w:rsidR="00B271E1" w:rsidRDefault="00B271E1" w:rsidP="004D6DAF">
      <w:pPr>
        <w:spacing w:after="0"/>
        <w:jc w:val="center"/>
        <w:rPr>
          <w:rFonts w:ascii="Times New Roman" w:hAnsi="Times New Roman" w:cs="Times New Roman"/>
          <w:b/>
          <w:sz w:val="24"/>
          <w:szCs w:val="24"/>
        </w:rPr>
      </w:pPr>
    </w:p>
    <w:p w:rsidR="00B271E1" w:rsidRDefault="00B271E1" w:rsidP="004D6DAF">
      <w:pPr>
        <w:spacing w:after="0"/>
        <w:jc w:val="center"/>
        <w:rPr>
          <w:rFonts w:ascii="Times New Roman" w:hAnsi="Times New Roman" w:cs="Times New Roman"/>
          <w:b/>
          <w:sz w:val="24"/>
          <w:szCs w:val="24"/>
        </w:rPr>
      </w:pPr>
    </w:p>
    <w:p w:rsidR="00B271E1" w:rsidRDefault="00B271E1" w:rsidP="00B271E1">
      <w:pPr>
        <w:spacing w:after="0"/>
        <w:rPr>
          <w:rFonts w:ascii="Times New Roman" w:hAnsi="Times New Roman" w:cs="Times New Roman"/>
          <w:b/>
          <w:sz w:val="24"/>
          <w:szCs w:val="24"/>
        </w:rPr>
        <w:sectPr w:rsidR="00B271E1" w:rsidSect="00D50740">
          <w:pgSz w:w="12240" w:h="15840"/>
          <w:pgMar w:top="284" w:right="720" w:bottom="284" w:left="629" w:header="720" w:footer="720" w:gutter="0"/>
          <w:cols w:space="720"/>
          <w:docGrid w:linePitch="360"/>
        </w:sectPr>
      </w:pPr>
    </w:p>
    <w:p w:rsidR="00B271E1" w:rsidRPr="00B271E1" w:rsidRDefault="00B271E1" w:rsidP="00A77B86">
      <w:pPr>
        <w:jc w:val="center"/>
        <w:rPr>
          <w:rFonts w:ascii="Times New Roman" w:hAnsi="Times New Roman" w:cs="Times New Roman"/>
          <w:b/>
          <w:sz w:val="24"/>
          <w:szCs w:val="24"/>
        </w:rPr>
      </w:pPr>
    </w:p>
    <w:sectPr w:rsidR="00B271E1" w:rsidRPr="00B271E1" w:rsidSect="00D50740">
      <w:pgSz w:w="12240" w:h="15840"/>
      <w:pgMar w:top="284" w:right="720" w:bottom="284" w:left="62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20D" w:rsidRDefault="0019220D" w:rsidP="0069767B">
      <w:pPr>
        <w:spacing w:after="0" w:line="240" w:lineRule="auto"/>
      </w:pPr>
      <w:r>
        <w:separator/>
      </w:r>
    </w:p>
  </w:endnote>
  <w:endnote w:type="continuationSeparator" w:id="1">
    <w:p w:rsidR="0019220D" w:rsidRDefault="0019220D"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20D" w:rsidRDefault="0019220D" w:rsidP="0069767B">
      <w:pPr>
        <w:spacing w:after="0" w:line="240" w:lineRule="auto"/>
      </w:pPr>
      <w:r>
        <w:separator/>
      </w:r>
    </w:p>
  </w:footnote>
  <w:footnote w:type="continuationSeparator" w:id="1">
    <w:p w:rsidR="0019220D" w:rsidRDefault="0019220D"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82083"/>
      <w:docPartObj>
        <w:docPartGallery w:val="Page Numbers (Top of Page)"/>
        <w:docPartUnique/>
      </w:docPartObj>
    </w:sdtPr>
    <w:sdtContent>
      <w:p w:rsidR="00FA1D36" w:rsidRDefault="00FA1D36">
        <w:pPr>
          <w:pStyle w:val="Header"/>
          <w:jc w:val="right"/>
        </w:pPr>
        <w:fldSimple w:instr=" PAGE   \* MERGEFORMAT ">
          <w:r w:rsidR="00A77B86">
            <w:rPr>
              <w:noProof/>
            </w:rPr>
            <w:t>45</w:t>
          </w:r>
        </w:fldSimple>
      </w:p>
    </w:sdtContent>
  </w:sdt>
  <w:p w:rsidR="00FA1D36" w:rsidRDefault="00FA1D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24C"/>
    <w:multiLevelType w:val="hybridMultilevel"/>
    <w:tmpl w:val="9E50E8F6"/>
    <w:lvl w:ilvl="0" w:tplc="0F02022C">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7E071A7"/>
    <w:multiLevelType w:val="hybridMultilevel"/>
    <w:tmpl w:val="D694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375699"/>
    <w:multiLevelType w:val="hybridMultilevel"/>
    <w:tmpl w:val="6BEE2AC8"/>
    <w:lvl w:ilvl="0" w:tplc="70FAABAC">
      <w:start w:val="8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BA0E59"/>
    <w:multiLevelType w:val="hybridMultilevel"/>
    <w:tmpl w:val="6A386B0E"/>
    <w:lvl w:ilvl="0" w:tplc="C2D2A598">
      <w:start w:val="8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43462F3"/>
    <w:multiLevelType w:val="hybridMultilevel"/>
    <w:tmpl w:val="9E5EE8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4C52174"/>
    <w:multiLevelType w:val="hybridMultilevel"/>
    <w:tmpl w:val="90F6CF10"/>
    <w:lvl w:ilvl="0" w:tplc="04B6FCC4">
      <w:start w:val="8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5"/>
  </w:num>
  <w:num w:numId="5">
    <w:abstractNumId w:val="9"/>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10"/>
  </w:num>
  <w:num w:numId="10">
    <w:abstractNumId w:val="6"/>
  </w:num>
  <w:num w:numId="11">
    <w:abstractNumId w:val="0"/>
  </w:num>
  <w:num w:numId="12">
    <w:abstractNumId w:val="3"/>
  </w:num>
  <w:num w:numId="13">
    <w:abstractNumId w:val="12"/>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90"/>
  <w:displayHorizontalDrawingGridEvery w:val="2"/>
  <w:characterSpacingControl w:val="doNotCompress"/>
  <w:footnotePr>
    <w:footnote w:id="0"/>
    <w:footnote w:id="1"/>
  </w:footnotePr>
  <w:endnotePr>
    <w:endnote w:id="0"/>
    <w:endnote w:id="1"/>
  </w:endnotePr>
  <w:compat/>
  <w:rsids>
    <w:rsidRoot w:val="007B265B"/>
    <w:rsid w:val="00001747"/>
    <w:rsid w:val="000024A3"/>
    <w:rsid w:val="0000673C"/>
    <w:rsid w:val="00012F2B"/>
    <w:rsid w:val="0001462C"/>
    <w:rsid w:val="00020138"/>
    <w:rsid w:val="00020C6C"/>
    <w:rsid w:val="00021A37"/>
    <w:rsid w:val="00022344"/>
    <w:rsid w:val="00022B58"/>
    <w:rsid w:val="00023501"/>
    <w:rsid w:val="00023799"/>
    <w:rsid w:val="00026A45"/>
    <w:rsid w:val="00026CFA"/>
    <w:rsid w:val="00030265"/>
    <w:rsid w:val="00033C47"/>
    <w:rsid w:val="00034365"/>
    <w:rsid w:val="00036F27"/>
    <w:rsid w:val="000446A7"/>
    <w:rsid w:val="000464E4"/>
    <w:rsid w:val="00046F8B"/>
    <w:rsid w:val="00051E3B"/>
    <w:rsid w:val="0005289F"/>
    <w:rsid w:val="000532DB"/>
    <w:rsid w:val="000605E9"/>
    <w:rsid w:val="00064E2B"/>
    <w:rsid w:val="000661F2"/>
    <w:rsid w:val="000663ED"/>
    <w:rsid w:val="00066770"/>
    <w:rsid w:val="0007052A"/>
    <w:rsid w:val="000719D0"/>
    <w:rsid w:val="0007573E"/>
    <w:rsid w:val="00077621"/>
    <w:rsid w:val="000779BA"/>
    <w:rsid w:val="00081E79"/>
    <w:rsid w:val="000822F8"/>
    <w:rsid w:val="000829CF"/>
    <w:rsid w:val="000836EA"/>
    <w:rsid w:val="000857B3"/>
    <w:rsid w:val="00085C15"/>
    <w:rsid w:val="00090B6D"/>
    <w:rsid w:val="00092C01"/>
    <w:rsid w:val="000966A3"/>
    <w:rsid w:val="00096B75"/>
    <w:rsid w:val="000A0527"/>
    <w:rsid w:val="000A3E1C"/>
    <w:rsid w:val="000A42E6"/>
    <w:rsid w:val="000A5BF4"/>
    <w:rsid w:val="000B6AF2"/>
    <w:rsid w:val="000B7C2E"/>
    <w:rsid w:val="000C0639"/>
    <w:rsid w:val="000C2605"/>
    <w:rsid w:val="000C2E63"/>
    <w:rsid w:val="000C39AD"/>
    <w:rsid w:val="000C4EE2"/>
    <w:rsid w:val="000C6B6B"/>
    <w:rsid w:val="000D0EEA"/>
    <w:rsid w:val="000D10C8"/>
    <w:rsid w:val="000D2646"/>
    <w:rsid w:val="000D6804"/>
    <w:rsid w:val="000D6C9B"/>
    <w:rsid w:val="000D708D"/>
    <w:rsid w:val="000E1619"/>
    <w:rsid w:val="000E681A"/>
    <w:rsid w:val="000E6A36"/>
    <w:rsid w:val="000F0EAD"/>
    <w:rsid w:val="000F4892"/>
    <w:rsid w:val="0010228F"/>
    <w:rsid w:val="00102C6C"/>
    <w:rsid w:val="00104B99"/>
    <w:rsid w:val="0010611F"/>
    <w:rsid w:val="00111126"/>
    <w:rsid w:val="001112DA"/>
    <w:rsid w:val="00112C78"/>
    <w:rsid w:val="00112C98"/>
    <w:rsid w:val="0011320A"/>
    <w:rsid w:val="0012026E"/>
    <w:rsid w:val="001316FF"/>
    <w:rsid w:val="00134C63"/>
    <w:rsid w:val="00135607"/>
    <w:rsid w:val="00135903"/>
    <w:rsid w:val="0013598D"/>
    <w:rsid w:val="00137DB9"/>
    <w:rsid w:val="001412DC"/>
    <w:rsid w:val="00141967"/>
    <w:rsid w:val="0014242F"/>
    <w:rsid w:val="00143324"/>
    <w:rsid w:val="001452BF"/>
    <w:rsid w:val="00145B45"/>
    <w:rsid w:val="00146A63"/>
    <w:rsid w:val="00146F42"/>
    <w:rsid w:val="001471FE"/>
    <w:rsid w:val="0015041B"/>
    <w:rsid w:val="001516C6"/>
    <w:rsid w:val="0015619A"/>
    <w:rsid w:val="00164542"/>
    <w:rsid w:val="0016549C"/>
    <w:rsid w:val="00166AA6"/>
    <w:rsid w:val="00171645"/>
    <w:rsid w:val="00171A88"/>
    <w:rsid w:val="00180996"/>
    <w:rsid w:val="001825C4"/>
    <w:rsid w:val="00184679"/>
    <w:rsid w:val="00184C49"/>
    <w:rsid w:val="001852B2"/>
    <w:rsid w:val="001852FB"/>
    <w:rsid w:val="00187E06"/>
    <w:rsid w:val="00187E59"/>
    <w:rsid w:val="0019220D"/>
    <w:rsid w:val="001942A7"/>
    <w:rsid w:val="0019654A"/>
    <w:rsid w:val="001A0320"/>
    <w:rsid w:val="001A36FB"/>
    <w:rsid w:val="001A5505"/>
    <w:rsid w:val="001A6745"/>
    <w:rsid w:val="001A79C6"/>
    <w:rsid w:val="001B1F3B"/>
    <w:rsid w:val="001B2155"/>
    <w:rsid w:val="001B2A62"/>
    <w:rsid w:val="001B34B9"/>
    <w:rsid w:val="001B669C"/>
    <w:rsid w:val="001B7B71"/>
    <w:rsid w:val="001C08D9"/>
    <w:rsid w:val="001C2266"/>
    <w:rsid w:val="001C2C0E"/>
    <w:rsid w:val="001C4196"/>
    <w:rsid w:val="001C716E"/>
    <w:rsid w:val="001D2B17"/>
    <w:rsid w:val="001D5017"/>
    <w:rsid w:val="001D6018"/>
    <w:rsid w:val="001D6E93"/>
    <w:rsid w:val="001E10DD"/>
    <w:rsid w:val="001E2AFB"/>
    <w:rsid w:val="001E5B5B"/>
    <w:rsid w:val="001E5D1F"/>
    <w:rsid w:val="001F3C23"/>
    <w:rsid w:val="0020113D"/>
    <w:rsid w:val="00202CB4"/>
    <w:rsid w:val="0020449F"/>
    <w:rsid w:val="002048A6"/>
    <w:rsid w:val="00205967"/>
    <w:rsid w:val="002062EF"/>
    <w:rsid w:val="00210950"/>
    <w:rsid w:val="00211573"/>
    <w:rsid w:val="00211A90"/>
    <w:rsid w:val="00214788"/>
    <w:rsid w:val="00214F27"/>
    <w:rsid w:val="00223C1D"/>
    <w:rsid w:val="00224876"/>
    <w:rsid w:val="002438D0"/>
    <w:rsid w:val="00246CD1"/>
    <w:rsid w:val="002535C7"/>
    <w:rsid w:val="002538FD"/>
    <w:rsid w:val="0025498F"/>
    <w:rsid w:val="00257D4B"/>
    <w:rsid w:val="0026259F"/>
    <w:rsid w:val="0027001E"/>
    <w:rsid w:val="00270EAB"/>
    <w:rsid w:val="00273314"/>
    <w:rsid w:val="00275209"/>
    <w:rsid w:val="0027556F"/>
    <w:rsid w:val="002757EE"/>
    <w:rsid w:val="002758C7"/>
    <w:rsid w:val="002772E9"/>
    <w:rsid w:val="00281BBA"/>
    <w:rsid w:val="00283547"/>
    <w:rsid w:val="00285695"/>
    <w:rsid w:val="00286D44"/>
    <w:rsid w:val="00287BC1"/>
    <w:rsid w:val="00290BB8"/>
    <w:rsid w:val="002920E9"/>
    <w:rsid w:val="00292D71"/>
    <w:rsid w:val="00294601"/>
    <w:rsid w:val="0029750F"/>
    <w:rsid w:val="00297FE2"/>
    <w:rsid w:val="002A0B6B"/>
    <w:rsid w:val="002A3AE4"/>
    <w:rsid w:val="002A4F5F"/>
    <w:rsid w:val="002A641B"/>
    <w:rsid w:val="002A65D9"/>
    <w:rsid w:val="002A6D2A"/>
    <w:rsid w:val="002A6F82"/>
    <w:rsid w:val="002B3037"/>
    <w:rsid w:val="002B515F"/>
    <w:rsid w:val="002B69DD"/>
    <w:rsid w:val="002C299E"/>
    <w:rsid w:val="002C48F1"/>
    <w:rsid w:val="002C56E5"/>
    <w:rsid w:val="002C5EA8"/>
    <w:rsid w:val="002C610E"/>
    <w:rsid w:val="002C68BB"/>
    <w:rsid w:val="002D3F5B"/>
    <w:rsid w:val="002D4FB1"/>
    <w:rsid w:val="002D7F4F"/>
    <w:rsid w:val="002E16C4"/>
    <w:rsid w:val="002E260A"/>
    <w:rsid w:val="002E3CA0"/>
    <w:rsid w:val="002E493C"/>
    <w:rsid w:val="002E7B30"/>
    <w:rsid w:val="002F3108"/>
    <w:rsid w:val="002F6CE9"/>
    <w:rsid w:val="002F715D"/>
    <w:rsid w:val="002F7C01"/>
    <w:rsid w:val="00305B66"/>
    <w:rsid w:val="00306A2C"/>
    <w:rsid w:val="00316626"/>
    <w:rsid w:val="00322B8C"/>
    <w:rsid w:val="003253A5"/>
    <w:rsid w:val="00325AB4"/>
    <w:rsid w:val="0032606E"/>
    <w:rsid w:val="003264B7"/>
    <w:rsid w:val="00326B1E"/>
    <w:rsid w:val="00327BD0"/>
    <w:rsid w:val="0033062C"/>
    <w:rsid w:val="003316DC"/>
    <w:rsid w:val="00331FF8"/>
    <w:rsid w:val="003331D9"/>
    <w:rsid w:val="00333C4D"/>
    <w:rsid w:val="003359A6"/>
    <w:rsid w:val="00343C01"/>
    <w:rsid w:val="003451FF"/>
    <w:rsid w:val="00350215"/>
    <w:rsid w:val="00354F7F"/>
    <w:rsid w:val="0035724F"/>
    <w:rsid w:val="00357A03"/>
    <w:rsid w:val="003607F2"/>
    <w:rsid w:val="00360E21"/>
    <w:rsid w:val="00376952"/>
    <w:rsid w:val="00381B61"/>
    <w:rsid w:val="00382232"/>
    <w:rsid w:val="00384A6C"/>
    <w:rsid w:val="00387D54"/>
    <w:rsid w:val="00390C64"/>
    <w:rsid w:val="0039245E"/>
    <w:rsid w:val="00393E40"/>
    <w:rsid w:val="003966E2"/>
    <w:rsid w:val="003969F4"/>
    <w:rsid w:val="003A1ECB"/>
    <w:rsid w:val="003A5B36"/>
    <w:rsid w:val="003A74A6"/>
    <w:rsid w:val="003B1C57"/>
    <w:rsid w:val="003B1E36"/>
    <w:rsid w:val="003C1180"/>
    <w:rsid w:val="003C1CB8"/>
    <w:rsid w:val="003C1CD2"/>
    <w:rsid w:val="003C61CC"/>
    <w:rsid w:val="003D00EC"/>
    <w:rsid w:val="003D01EE"/>
    <w:rsid w:val="003D1865"/>
    <w:rsid w:val="003D4A23"/>
    <w:rsid w:val="003D6E03"/>
    <w:rsid w:val="003D7D3F"/>
    <w:rsid w:val="003E09CA"/>
    <w:rsid w:val="003E11A3"/>
    <w:rsid w:val="003E18FF"/>
    <w:rsid w:val="003E2D68"/>
    <w:rsid w:val="003E3CF3"/>
    <w:rsid w:val="003E5964"/>
    <w:rsid w:val="003E7148"/>
    <w:rsid w:val="003E7912"/>
    <w:rsid w:val="003F1686"/>
    <w:rsid w:val="003F1EB9"/>
    <w:rsid w:val="003F51B1"/>
    <w:rsid w:val="003F6BD8"/>
    <w:rsid w:val="003F6FA0"/>
    <w:rsid w:val="00403520"/>
    <w:rsid w:val="004043B1"/>
    <w:rsid w:val="00404BA9"/>
    <w:rsid w:val="0040611F"/>
    <w:rsid w:val="00406DA0"/>
    <w:rsid w:val="00412C79"/>
    <w:rsid w:val="0041415D"/>
    <w:rsid w:val="00416C1B"/>
    <w:rsid w:val="00420718"/>
    <w:rsid w:val="004225C8"/>
    <w:rsid w:val="0042277E"/>
    <w:rsid w:val="0042515E"/>
    <w:rsid w:val="0042580B"/>
    <w:rsid w:val="00426263"/>
    <w:rsid w:val="00427087"/>
    <w:rsid w:val="00427873"/>
    <w:rsid w:val="0043049A"/>
    <w:rsid w:val="00436A46"/>
    <w:rsid w:val="004409AD"/>
    <w:rsid w:val="00443B75"/>
    <w:rsid w:val="00444E9A"/>
    <w:rsid w:val="00446D50"/>
    <w:rsid w:val="00447065"/>
    <w:rsid w:val="0044717D"/>
    <w:rsid w:val="004521E8"/>
    <w:rsid w:val="004547E2"/>
    <w:rsid w:val="00456E05"/>
    <w:rsid w:val="0046299E"/>
    <w:rsid w:val="00462A96"/>
    <w:rsid w:val="004642F9"/>
    <w:rsid w:val="00466817"/>
    <w:rsid w:val="00471E67"/>
    <w:rsid w:val="00473677"/>
    <w:rsid w:val="00482C80"/>
    <w:rsid w:val="0048436F"/>
    <w:rsid w:val="0048685D"/>
    <w:rsid w:val="004904C8"/>
    <w:rsid w:val="00495524"/>
    <w:rsid w:val="004A3C82"/>
    <w:rsid w:val="004A4075"/>
    <w:rsid w:val="004A54A8"/>
    <w:rsid w:val="004B01BA"/>
    <w:rsid w:val="004B0CF8"/>
    <w:rsid w:val="004B15DD"/>
    <w:rsid w:val="004C0BC1"/>
    <w:rsid w:val="004C0F5F"/>
    <w:rsid w:val="004C1EE9"/>
    <w:rsid w:val="004C43BE"/>
    <w:rsid w:val="004D053D"/>
    <w:rsid w:val="004D1A30"/>
    <w:rsid w:val="004D1CFC"/>
    <w:rsid w:val="004D374F"/>
    <w:rsid w:val="004D6DAF"/>
    <w:rsid w:val="004E5D33"/>
    <w:rsid w:val="004F0B23"/>
    <w:rsid w:val="004F1362"/>
    <w:rsid w:val="004F46B2"/>
    <w:rsid w:val="00501D1E"/>
    <w:rsid w:val="00506AEE"/>
    <w:rsid w:val="0051041B"/>
    <w:rsid w:val="005129B4"/>
    <w:rsid w:val="005131F7"/>
    <w:rsid w:val="00515635"/>
    <w:rsid w:val="00520B18"/>
    <w:rsid w:val="00524EA7"/>
    <w:rsid w:val="00526AC4"/>
    <w:rsid w:val="00527483"/>
    <w:rsid w:val="00530868"/>
    <w:rsid w:val="00530879"/>
    <w:rsid w:val="005332CE"/>
    <w:rsid w:val="0053791C"/>
    <w:rsid w:val="00540603"/>
    <w:rsid w:val="00540E29"/>
    <w:rsid w:val="00541873"/>
    <w:rsid w:val="005422F3"/>
    <w:rsid w:val="00542B14"/>
    <w:rsid w:val="0054377C"/>
    <w:rsid w:val="00545565"/>
    <w:rsid w:val="00546779"/>
    <w:rsid w:val="005518B6"/>
    <w:rsid w:val="00551AD2"/>
    <w:rsid w:val="00555229"/>
    <w:rsid w:val="005572DA"/>
    <w:rsid w:val="00561DCA"/>
    <w:rsid w:val="005638B4"/>
    <w:rsid w:val="00563A3E"/>
    <w:rsid w:val="00564E0E"/>
    <w:rsid w:val="005657A7"/>
    <w:rsid w:val="005740F5"/>
    <w:rsid w:val="00575980"/>
    <w:rsid w:val="00580041"/>
    <w:rsid w:val="00581612"/>
    <w:rsid w:val="00581CFF"/>
    <w:rsid w:val="00583332"/>
    <w:rsid w:val="00585DF4"/>
    <w:rsid w:val="00587E0A"/>
    <w:rsid w:val="005A07E5"/>
    <w:rsid w:val="005A68DF"/>
    <w:rsid w:val="005A6C90"/>
    <w:rsid w:val="005A74BC"/>
    <w:rsid w:val="005B07E5"/>
    <w:rsid w:val="005B2026"/>
    <w:rsid w:val="005B4716"/>
    <w:rsid w:val="005B4CE5"/>
    <w:rsid w:val="005B5016"/>
    <w:rsid w:val="005C3301"/>
    <w:rsid w:val="005C3672"/>
    <w:rsid w:val="005C77B3"/>
    <w:rsid w:val="005C78BD"/>
    <w:rsid w:val="005D5F1F"/>
    <w:rsid w:val="005D74F7"/>
    <w:rsid w:val="005D7569"/>
    <w:rsid w:val="005D77BF"/>
    <w:rsid w:val="005E0248"/>
    <w:rsid w:val="005E3B00"/>
    <w:rsid w:val="005E6804"/>
    <w:rsid w:val="005E6E1C"/>
    <w:rsid w:val="005F37D9"/>
    <w:rsid w:val="005F5628"/>
    <w:rsid w:val="00600CE6"/>
    <w:rsid w:val="00600F2C"/>
    <w:rsid w:val="00601769"/>
    <w:rsid w:val="00604255"/>
    <w:rsid w:val="00605561"/>
    <w:rsid w:val="00610C82"/>
    <w:rsid w:val="00611738"/>
    <w:rsid w:val="00626A20"/>
    <w:rsid w:val="006273E4"/>
    <w:rsid w:val="006305CC"/>
    <w:rsid w:val="006349C4"/>
    <w:rsid w:val="00635234"/>
    <w:rsid w:val="0064048C"/>
    <w:rsid w:val="00642196"/>
    <w:rsid w:val="00642837"/>
    <w:rsid w:val="00646B52"/>
    <w:rsid w:val="00646DAF"/>
    <w:rsid w:val="0065007A"/>
    <w:rsid w:val="006501E0"/>
    <w:rsid w:val="0065098B"/>
    <w:rsid w:val="00651BEE"/>
    <w:rsid w:val="00653B92"/>
    <w:rsid w:val="006551BD"/>
    <w:rsid w:val="006552EB"/>
    <w:rsid w:val="00655935"/>
    <w:rsid w:val="00655D5E"/>
    <w:rsid w:val="00657105"/>
    <w:rsid w:val="00657B57"/>
    <w:rsid w:val="006603FB"/>
    <w:rsid w:val="00661A92"/>
    <w:rsid w:val="00661E1E"/>
    <w:rsid w:val="00662BE8"/>
    <w:rsid w:val="00663329"/>
    <w:rsid w:val="006633F3"/>
    <w:rsid w:val="0066397D"/>
    <w:rsid w:val="00663FE8"/>
    <w:rsid w:val="00664227"/>
    <w:rsid w:val="0066427A"/>
    <w:rsid w:val="0066465D"/>
    <w:rsid w:val="0066541F"/>
    <w:rsid w:val="00665D20"/>
    <w:rsid w:val="00666234"/>
    <w:rsid w:val="00667A82"/>
    <w:rsid w:val="00672FA8"/>
    <w:rsid w:val="00683346"/>
    <w:rsid w:val="0068471C"/>
    <w:rsid w:val="00684AA7"/>
    <w:rsid w:val="00684DF8"/>
    <w:rsid w:val="006852EA"/>
    <w:rsid w:val="006868A7"/>
    <w:rsid w:val="0069109F"/>
    <w:rsid w:val="00691E3A"/>
    <w:rsid w:val="00694270"/>
    <w:rsid w:val="00694C8C"/>
    <w:rsid w:val="00694CD4"/>
    <w:rsid w:val="00696AB0"/>
    <w:rsid w:val="00697308"/>
    <w:rsid w:val="0069767B"/>
    <w:rsid w:val="006A135E"/>
    <w:rsid w:val="006A170F"/>
    <w:rsid w:val="006A5805"/>
    <w:rsid w:val="006A5CAD"/>
    <w:rsid w:val="006A6DEA"/>
    <w:rsid w:val="006A7C7D"/>
    <w:rsid w:val="006A7CD2"/>
    <w:rsid w:val="006A7F6F"/>
    <w:rsid w:val="006B6E8D"/>
    <w:rsid w:val="006B6EC5"/>
    <w:rsid w:val="006C2260"/>
    <w:rsid w:val="006C6BA4"/>
    <w:rsid w:val="006D2681"/>
    <w:rsid w:val="006D34BE"/>
    <w:rsid w:val="006D7745"/>
    <w:rsid w:val="006E372A"/>
    <w:rsid w:val="006E66B9"/>
    <w:rsid w:val="006F111D"/>
    <w:rsid w:val="006F314B"/>
    <w:rsid w:val="006F36FC"/>
    <w:rsid w:val="006F51FD"/>
    <w:rsid w:val="006F595D"/>
    <w:rsid w:val="007000C9"/>
    <w:rsid w:val="0070057A"/>
    <w:rsid w:val="007013F4"/>
    <w:rsid w:val="00701629"/>
    <w:rsid w:val="00704C06"/>
    <w:rsid w:val="00706C4F"/>
    <w:rsid w:val="00712FF0"/>
    <w:rsid w:val="00713814"/>
    <w:rsid w:val="007140E2"/>
    <w:rsid w:val="00716127"/>
    <w:rsid w:val="00716785"/>
    <w:rsid w:val="007256B3"/>
    <w:rsid w:val="00731A46"/>
    <w:rsid w:val="00734FD3"/>
    <w:rsid w:val="00736974"/>
    <w:rsid w:val="00742BFB"/>
    <w:rsid w:val="00742F16"/>
    <w:rsid w:val="00743180"/>
    <w:rsid w:val="00745920"/>
    <w:rsid w:val="00745AF9"/>
    <w:rsid w:val="00747ABD"/>
    <w:rsid w:val="007517E3"/>
    <w:rsid w:val="00753780"/>
    <w:rsid w:val="00755F10"/>
    <w:rsid w:val="00756B3C"/>
    <w:rsid w:val="0076034B"/>
    <w:rsid w:val="00760AAA"/>
    <w:rsid w:val="00762AC5"/>
    <w:rsid w:val="00763820"/>
    <w:rsid w:val="00764356"/>
    <w:rsid w:val="0076651B"/>
    <w:rsid w:val="00766C74"/>
    <w:rsid w:val="00770A8A"/>
    <w:rsid w:val="007754E7"/>
    <w:rsid w:val="00775751"/>
    <w:rsid w:val="00777624"/>
    <w:rsid w:val="00780DD5"/>
    <w:rsid w:val="00781BBE"/>
    <w:rsid w:val="00781FEE"/>
    <w:rsid w:val="00782E03"/>
    <w:rsid w:val="00786DCE"/>
    <w:rsid w:val="0079449B"/>
    <w:rsid w:val="007945C4"/>
    <w:rsid w:val="007974A0"/>
    <w:rsid w:val="00797E5D"/>
    <w:rsid w:val="007A04FC"/>
    <w:rsid w:val="007A1A32"/>
    <w:rsid w:val="007A2076"/>
    <w:rsid w:val="007A32E5"/>
    <w:rsid w:val="007A3B98"/>
    <w:rsid w:val="007A47C6"/>
    <w:rsid w:val="007B0793"/>
    <w:rsid w:val="007B22A6"/>
    <w:rsid w:val="007B265B"/>
    <w:rsid w:val="007B33EB"/>
    <w:rsid w:val="007B3A4E"/>
    <w:rsid w:val="007B4550"/>
    <w:rsid w:val="007B640C"/>
    <w:rsid w:val="007C150D"/>
    <w:rsid w:val="007D1678"/>
    <w:rsid w:val="007D4BAD"/>
    <w:rsid w:val="007E22C5"/>
    <w:rsid w:val="007E2ECA"/>
    <w:rsid w:val="007E3A37"/>
    <w:rsid w:val="007E65E0"/>
    <w:rsid w:val="007F00C4"/>
    <w:rsid w:val="007F1A6F"/>
    <w:rsid w:val="008002D4"/>
    <w:rsid w:val="00800E1C"/>
    <w:rsid w:val="0080235C"/>
    <w:rsid w:val="00805B4F"/>
    <w:rsid w:val="00806731"/>
    <w:rsid w:val="0081375E"/>
    <w:rsid w:val="00813DBD"/>
    <w:rsid w:val="00815915"/>
    <w:rsid w:val="00817E47"/>
    <w:rsid w:val="008209DA"/>
    <w:rsid w:val="00821091"/>
    <w:rsid w:val="008266E1"/>
    <w:rsid w:val="008342AC"/>
    <w:rsid w:val="00840127"/>
    <w:rsid w:val="008438B3"/>
    <w:rsid w:val="00844147"/>
    <w:rsid w:val="00847556"/>
    <w:rsid w:val="00847EF7"/>
    <w:rsid w:val="008515BA"/>
    <w:rsid w:val="0085653F"/>
    <w:rsid w:val="00856C62"/>
    <w:rsid w:val="00862063"/>
    <w:rsid w:val="00867087"/>
    <w:rsid w:val="00867BAC"/>
    <w:rsid w:val="00870133"/>
    <w:rsid w:val="00873CDE"/>
    <w:rsid w:val="0087452F"/>
    <w:rsid w:val="00875307"/>
    <w:rsid w:val="00877945"/>
    <w:rsid w:val="00881508"/>
    <w:rsid w:val="008839DC"/>
    <w:rsid w:val="008846CC"/>
    <w:rsid w:val="00885397"/>
    <w:rsid w:val="008856A7"/>
    <w:rsid w:val="00887A7F"/>
    <w:rsid w:val="00890E15"/>
    <w:rsid w:val="00892ABF"/>
    <w:rsid w:val="00894284"/>
    <w:rsid w:val="00894EF5"/>
    <w:rsid w:val="008A2848"/>
    <w:rsid w:val="008A4F33"/>
    <w:rsid w:val="008A5D2E"/>
    <w:rsid w:val="008A7DD8"/>
    <w:rsid w:val="008B10BA"/>
    <w:rsid w:val="008B3995"/>
    <w:rsid w:val="008B4D25"/>
    <w:rsid w:val="008B770D"/>
    <w:rsid w:val="008B7A60"/>
    <w:rsid w:val="008C14D1"/>
    <w:rsid w:val="008C2202"/>
    <w:rsid w:val="008C2B3D"/>
    <w:rsid w:val="008C2EC6"/>
    <w:rsid w:val="008C5D98"/>
    <w:rsid w:val="008D0B37"/>
    <w:rsid w:val="008D2A70"/>
    <w:rsid w:val="008D4576"/>
    <w:rsid w:val="008D4DBD"/>
    <w:rsid w:val="008D4EAE"/>
    <w:rsid w:val="008D5760"/>
    <w:rsid w:val="008D58EE"/>
    <w:rsid w:val="008D64C4"/>
    <w:rsid w:val="008E1B1A"/>
    <w:rsid w:val="008E2C35"/>
    <w:rsid w:val="008E3A09"/>
    <w:rsid w:val="008E54B2"/>
    <w:rsid w:val="008E6225"/>
    <w:rsid w:val="008E6996"/>
    <w:rsid w:val="008E735D"/>
    <w:rsid w:val="008F2267"/>
    <w:rsid w:val="008F36C6"/>
    <w:rsid w:val="008F4939"/>
    <w:rsid w:val="008F500C"/>
    <w:rsid w:val="008F57F2"/>
    <w:rsid w:val="008F5E32"/>
    <w:rsid w:val="009017C2"/>
    <w:rsid w:val="00903BDA"/>
    <w:rsid w:val="00905065"/>
    <w:rsid w:val="00905754"/>
    <w:rsid w:val="009067DB"/>
    <w:rsid w:val="00906BB9"/>
    <w:rsid w:val="009130EF"/>
    <w:rsid w:val="00913180"/>
    <w:rsid w:val="009134FB"/>
    <w:rsid w:val="0091777F"/>
    <w:rsid w:val="0092129F"/>
    <w:rsid w:val="009249E7"/>
    <w:rsid w:val="00932B81"/>
    <w:rsid w:val="00940C68"/>
    <w:rsid w:val="0094149A"/>
    <w:rsid w:val="00941629"/>
    <w:rsid w:val="00941799"/>
    <w:rsid w:val="00941C94"/>
    <w:rsid w:val="00945F23"/>
    <w:rsid w:val="0094621E"/>
    <w:rsid w:val="00946A18"/>
    <w:rsid w:val="00953F53"/>
    <w:rsid w:val="009541E1"/>
    <w:rsid w:val="009557C8"/>
    <w:rsid w:val="0096083C"/>
    <w:rsid w:val="0096165A"/>
    <w:rsid w:val="00962F20"/>
    <w:rsid w:val="00963639"/>
    <w:rsid w:val="009651EF"/>
    <w:rsid w:val="00965509"/>
    <w:rsid w:val="009668C1"/>
    <w:rsid w:val="009700AC"/>
    <w:rsid w:val="00970D26"/>
    <w:rsid w:val="009722E6"/>
    <w:rsid w:val="00974B98"/>
    <w:rsid w:val="00982EB3"/>
    <w:rsid w:val="00985CB1"/>
    <w:rsid w:val="009901C1"/>
    <w:rsid w:val="009908E0"/>
    <w:rsid w:val="00991208"/>
    <w:rsid w:val="00991DE7"/>
    <w:rsid w:val="00993796"/>
    <w:rsid w:val="009971BD"/>
    <w:rsid w:val="009A0049"/>
    <w:rsid w:val="009A19E4"/>
    <w:rsid w:val="009A6194"/>
    <w:rsid w:val="009B26C4"/>
    <w:rsid w:val="009B452B"/>
    <w:rsid w:val="009C023B"/>
    <w:rsid w:val="009C02CD"/>
    <w:rsid w:val="009C5EC5"/>
    <w:rsid w:val="009C7329"/>
    <w:rsid w:val="009D0412"/>
    <w:rsid w:val="009D328A"/>
    <w:rsid w:val="009D5B96"/>
    <w:rsid w:val="009D6431"/>
    <w:rsid w:val="009E0A84"/>
    <w:rsid w:val="009E11DB"/>
    <w:rsid w:val="009E3D17"/>
    <w:rsid w:val="009E3F8C"/>
    <w:rsid w:val="009E471C"/>
    <w:rsid w:val="009E547D"/>
    <w:rsid w:val="009E59A0"/>
    <w:rsid w:val="009E5C16"/>
    <w:rsid w:val="009F2C2A"/>
    <w:rsid w:val="009F2DEB"/>
    <w:rsid w:val="009F310C"/>
    <w:rsid w:val="009F32CF"/>
    <w:rsid w:val="009F4C8D"/>
    <w:rsid w:val="009F739F"/>
    <w:rsid w:val="009F79C6"/>
    <w:rsid w:val="00A00E68"/>
    <w:rsid w:val="00A019CD"/>
    <w:rsid w:val="00A03059"/>
    <w:rsid w:val="00A06AB3"/>
    <w:rsid w:val="00A10F9A"/>
    <w:rsid w:val="00A11745"/>
    <w:rsid w:val="00A142D5"/>
    <w:rsid w:val="00A1534C"/>
    <w:rsid w:val="00A159EE"/>
    <w:rsid w:val="00A16376"/>
    <w:rsid w:val="00A165F5"/>
    <w:rsid w:val="00A20D3E"/>
    <w:rsid w:val="00A21866"/>
    <w:rsid w:val="00A233E1"/>
    <w:rsid w:val="00A2423F"/>
    <w:rsid w:val="00A24584"/>
    <w:rsid w:val="00A2736F"/>
    <w:rsid w:val="00A30889"/>
    <w:rsid w:val="00A32DAD"/>
    <w:rsid w:val="00A33C27"/>
    <w:rsid w:val="00A34779"/>
    <w:rsid w:val="00A37CE5"/>
    <w:rsid w:val="00A405D2"/>
    <w:rsid w:val="00A4394A"/>
    <w:rsid w:val="00A442FB"/>
    <w:rsid w:val="00A45054"/>
    <w:rsid w:val="00A46AE8"/>
    <w:rsid w:val="00A51AE0"/>
    <w:rsid w:val="00A52E4A"/>
    <w:rsid w:val="00A56047"/>
    <w:rsid w:val="00A62AA3"/>
    <w:rsid w:val="00A64553"/>
    <w:rsid w:val="00A66030"/>
    <w:rsid w:val="00A6756D"/>
    <w:rsid w:val="00A7033E"/>
    <w:rsid w:val="00A7165B"/>
    <w:rsid w:val="00A71671"/>
    <w:rsid w:val="00A75533"/>
    <w:rsid w:val="00A77079"/>
    <w:rsid w:val="00A77B86"/>
    <w:rsid w:val="00A80AF4"/>
    <w:rsid w:val="00A811BB"/>
    <w:rsid w:val="00A8473A"/>
    <w:rsid w:val="00A849F3"/>
    <w:rsid w:val="00A86CF1"/>
    <w:rsid w:val="00A87187"/>
    <w:rsid w:val="00A92FF2"/>
    <w:rsid w:val="00A974DB"/>
    <w:rsid w:val="00AA6A07"/>
    <w:rsid w:val="00AB4F87"/>
    <w:rsid w:val="00AC0DBA"/>
    <w:rsid w:val="00AC1154"/>
    <w:rsid w:val="00AC3056"/>
    <w:rsid w:val="00AC3DA4"/>
    <w:rsid w:val="00AC5E42"/>
    <w:rsid w:val="00AD24C0"/>
    <w:rsid w:val="00AD3BC3"/>
    <w:rsid w:val="00AD4DF6"/>
    <w:rsid w:val="00AE2FDC"/>
    <w:rsid w:val="00AE4D79"/>
    <w:rsid w:val="00AF039B"/>
    <w:rsid w:val="00AF069F"/>
    <w:rsid w:val="00AF08C4"/>
    <w:rsid w:val="00AF446E"/>
    <w:rsid w:val="00AF60FF"/>
    <w:rsid w:val="00AF6217"/>
    <w:rsid w:val="00B0054C"/>
    <w:rsid w:val="00B023A3"/>
    <w:rsid w:val="00B045A5"/>
    <w:rsid w:val="00B0506E"/>
    <w:rsid w:val="00B05224"/>
    <w:rsid w:val="00B06BEF"/>
    <w:rsid w:val="00B1059C"/>
    <w:rsid w:val="00B10F85"/>
    <w:rsid w:val="00B14274"/>
    <w:rsid w:val="00B15E62"/>
    <w:rsid w:val="00B16D83"/>
    <w:rsid w:val="00B17951"/>
    <w:rsid w:val="00B20C0F"/>
    <w:rsid w:val="00B23F33"/>
    <w:rsid w:val="00B25506"/>
    <w:rsid w:val="00B266BC"/>
    <w:rsid w:val="00B26795"/>
    <w:rsid w:val="00B26F1A"/>
    <w:rsid w:val="00B271E1"/>
    <w:rsid w:val="00B35082"/>
    <w:rsid w:val="00B353E0"/>
    <w:rsid w:val="00B40B86"/>
    <w:rsid w:val="00B4156D"/>
    <w:rsid w:val="00B415C4"/>
    <w:rsid w:val="00B461E0"/>
    <w:rsid w:val="00B478B3"/>
    <w:rsid w:val="00B51322"/>
    <w:rsid w:val="00B56F0C"/>
    <w:rsid w:val="00B60302"/>
    <w:rsid w:val="00B62814"/>
    <w:rsid w:val="00B62EA9"/>
    <w:rsid w:val="00B6435A"/>
    <w:rsid w:val="00B6497E"/>
    <w:rsid w:val="00B6561A"/>
    <w:rsid w:val="00B67B64"/>
    <w:rsid w:val="00B72D19"/>
    <w:rsid w:val="00B73B72"/>
    <w:rsid w:val="00B74768"/>
    <w:rsid w:val="00B80774"/>
    <w:rsid w:val="00B81185"/>
    <w:rsid w:val="00B82580"/>
    <w:rsid w:val="00B84362"/>
    <w:rsid w:val="00B84B93"/>
    <w:rsid w:val="00B8543C"/>
    <w:rsid w:val="00B970DD"/>
    <w:rsid w:val="00B97C82"/>
    <w:rsid w:val="00BA0DA5"/>
    <w:rsid w:val="00BA3BE2"/>
    <w:rsid w:val="00BA50EA"/>
    <w:rsid w:val="00BA5C5A"/>
    <w:rsid w:val="00BA5E47"/>
    <w:rsid w:val="00BA5F84"/>
    <w:rsid w:val="00BA60DB"/>
    <w:rsid w:val="00BB0A42"/>
    <w:rsid w:val="00BB5689"/>
    <w:rsid w:val="00BC4CE9"/>
    <w:rsid w:val="00BC6D19"/>
    <w:rsid w:val="00BC6EA7"/>
    <w:rsid w:val="00BD0A28"/>
    <w:rsid w:val="00BE265C"/>
    <w:rsid w:val="00BE2B2D"/>
    <w:rsid w:val="00BE4463"/>
    <w:rsid w:val="00BE59CC"/>
    <w:rsid w:val="00BE5C5B"/>
    <w:rsid w:val="00BE5DAC"/>
    <w:rsid w:val="00BE6583"/>
    <w:rsid w:val="00BF04A1"/>
    <w:rsid w:val="00BF2AE9"/>
    <w:rsid w:val="00BF35CF"/>
    <w:rsid w:val="00BF54DD"/>
    <w:rsid w:val="00C01235"/>
    <w:rsid w:val="00C06702"/>
    <w:rsid w:val="00C10871"/>
    <w:rsid w:val="00C22F1D"/>
    <w:rsid w:val="00C25D6B"/>
    <w:rsid w:val="00C27B00"/>
    <w:rsid w:val="00C30D2C"/>
    <w:rsid w:val="00C34F64"/>
    <w:rsid w:val="00C4072D"/>
    <w:rsid w:val="00C441CB"/>
    <w:rsid w:val="00C46926"/>
    <w:rsid w:val="00C47121"/>
    <w:rsid w:val="00C50A2A"/>
    <w:rsid w:val="00C539D5"/>
    <w:rsid w:val="00C553E3"/>
    <w:rsid w:val="00C5696F"/>
    <w:rsid w:val="00C56D5A"/>
    <w:rsid w:val="00C57393"/>
    <w:rsid w:val="00C574E6"/>
    <w:rsid w:val="00C579B9"/>
    <w:rsid w:val="00C65FCD"/>
    <w:rsid w:val="00C67580"/>
    <w:rsid w:val="00C67981"/>
    <w:rsid w:val="00C72F15"/>
    <w:rsid w:val="00C72FDE"/>
    <w:rsid w:val="00C73063"/>
    <w:rsid w:val="00C73CDD"/>
    <w:rsid w:val="00C76C19"/>
    <w:rsid w:val="00C80F87"/>
    <w:rsid w:val="00C81068"/>
    <w:rsid w:val="00C83125"/>
    <w:rsid w:val="00C83574"/>
    <w:rsid w:val="00C8435B"/>
    <w:rsid w:val="00C8707E"/>
    <w:rsid w:val="00C8740C"/>
    <w:rsid w:val="00C91A27"/>
    <w:rsid w:val="00C9228F"/>
    <w:rsid w:val="00C97024"/>
    <w:rsid w:val="00CA00E0"/>
    <w:rsid w:val="00CA1E77"/>
    <w:rsid w:val="00CB3D70"/>
    <w:rsid w:val="00CB421D"/>
    <w:rsid w:val="00CB5320"/>
    <w:rsid w:val="00CB733C"/>
    <w:rsid w:val="00CC04C2"/>
    <w:rsid w:val="00CC2AE6"/>
    <w:rsid w:val="00CC322A"/>
    <w:rsid w:val="00CC4400"/>
    <w:rsid w:val="00CC5107"/>
    <w:rsid w:val="00CD0485"/>
    <w:rsid w:val="00CD09B0"/>
    <w:rsid w:val="00CD0ED0"/>
    <w:rsid w:val="00CD36BF"/>
    <w:rsid w:val="00CD49F1"/>
    <w:rsid w:val="00CD7106"/>
    <w:rsid w:val="00CD7ECB"/>
    <w:rsid w:val="00CE0B4C"/>
    <w:rsid w:val="00CE2220"/>
    <w:rsid w:val="00CE2CCD"/>
    <w:rsid w:val="00CE4820"/>
    <w:rsid w:val="00CE6326"/>
    <w:rsid w:val="00CF20C8"/>
    <w:rsid w:val="00CF27B7"/>
    <w:rsid w:val="00D028AE"/>
    <w:rsid w:val="00D030A4"/>
    <w:rsid w:val="00D04649"/>
    <w:rsid w:val="00D047CF"/>
    <w:rsid w:val="00D051F4"/>
    <w:rsid w:val="00D077CA"/>
    <w:rsid w:val="00D154AA"/>
    <w:rsid w:val="00D22333"/>
    <w:rsid w:val="00D238A8"/>
    <w:rsid w:val="00D23F11"/>
    <w:rsid w:val="00D2526A"/>
    <w:rsid w:val="00D2709C"/>
    <w:rsid w:val="00D27572"/>
    <w:rsid w:val="00D330F9"/>
    <w:rsid w:val="00D3382B"/>
    <w:rsid w:val="00D344ED"/>
    <w:rsid w:val="00D35DC5"/>
    <w:rsid w:val="00D37143"/>
    <w:rsid w:val="00D4141A"/>
    <w:rsid w:val="00D41FB9"/>
    <w:rsid w:val="00D4333C"/>
    <w:rsid w:val="00D437EC"/>
    <w:rsid w:val="00D44910"/>
    <w:rsid w:val="00D46157"/>
    <w:rsid w:val="00D46643"/>
    <w:rsid w:val="00D50242"/>
    <w:rsid w:val="00D5061F"/>
    <w:rsid w:val="00D50740"/>
    <w:rsid w:val="00D5796A"/>
    <w:rsid w:val="00D61249"/>
    <w:rsid w:val="00D64468"/>
    <w:rsid w:val="00D64A35"/>
    <w:rsid w:val="00D72847"/>
    <w:rsid w:val="00D73C5E"/>
    <w:rsid w:val="00D74103"/>
    <w:rsid w:val="00D7448C"/>
    <w:rsid w:val="00D7578A"/>
    <w:rsid w:val="00D75B8D"/>
    <w:rsid w:val="00D77177"/>
    <w:rsid w:val="00D83D11"/>
    <w:rsid w:val="00D85C05"/>
    <w:rsid w:val="00D9321B"/>
    <w:rsid w:val="00D96D19"/>
    <w:rsid w:val="00DA07C2"/>
    <w:rsid w:val="00DA2609"/>
    <w:rsid w:val="00DA277D"/>
    <w:rsid w:val="00DA2F15"/>
    <w:rsid w:val="00DA64E8"/>
    <w:rsid w:val="00DB0448"/>
    <w:rsid w:val="00DB2D7F"/>
    <w:rsid w:val="00DB51D5"/>
    <w:rsid w:val="00DC10AD"/>
    <w:rsid w:val="00DC1721"/>
    <w:rsid w:val="00DC195D"/>
    <w:rsid w:val="00DC3FDB"/>
    <w:rsid w:val="00DC41A9"/>
    <w:rsid w:val="00DC47A3"/>
    <w:rsid w:val="00DC4F1D"/>
    <w:rsid w:val="00DC694F"/>
    <w:rsid w:val="00DD3B47"/>
    <w:rsid w:val="00DD6DB7"/>
    <w:rsid w:val="00DE0518"/>
    <w:rsid w:val="00DE0651"/>
    <w:rsid w:val="00DE1199"/>
    <w:rsid w:val="00DE3C14"/>
    <w:rsid w:val="00DE5014"/>
    <w:rsid w:val="00DF5A0B"/>
    <w:rsid w:val="00DF5F3A"/>
    <w:rsid w:val="00DF635C"/>
    <w:rsid w:val="00DF6D6C"/>
    <w:rsid w:val="00E001BE"/>
    <w:rsid w:val="00E00DB7"/>
    <w:rsid w:val="00E02D4E"/>
    <w:rsid w:val="00E0384B"/>
    <w:rsid w:val="00E04A60"/>
    <w:rsid w:val="00E057F5"/>
    <w:rsid w:val="00E05F17"/>
    <w:rsid w:val="00E12F48"/>
    <w:rsid w:val="00E13B3D"/>
    <w:rsid w:val="00E2029B"/>
    <w:rsid w:val="00E20D5B"/>
    <w:rsid w:val="00E21985"/>
    <w:rsid w:val="00E2307A"/>
    <w:rsid w:val="00E234BA"/>
    <w:rsid w:val="00E240DA"/>
    <w:rsid w:val="00E257A1"/>
    <w:rsid w:val="00E2581E"/>
    <w:rsid w:val="00E26033"/>
    <w:rsid w:val="00E277F3"/>
    <w:rsid w:val="00E3378F"/>
    <w:rsid w:val="00E3411F"/>
    <w:rsid w:val="00E37B2F"/>
    <w:rsid w:val="00E46337"/>
    <w:rsid w:val="00E520AD"/>
    <w:rsid w:val="00E546B4"/>
    <w:rsid w:val="00E5636F"/>
    <w:rsid w:val="00E57DBA"/>
    <w:rsid w:val="00E60B38"/>
    <w:rsid w:val="00E60BFB"/>
    <w:rsid w:val="00E62D15"/>
    <w:rsid w:val="00E6673C"/>
    <w:rsid w:val="00E676C8"/>
    <w:rsid w:val="00E71CBA"/>
    <w:rsid w:val="00E75C6E"/>
    <w:rsid w:val="00E772B1"/>
    <w:rsid w:val="00E81BA3"/>
    <w:rsid w:val="00E85D10"/>
    <w:rsid w:val="00E85FA2"/>
    <w:rsid w:val="00E8651A"/>
    <w:rsid w:val="00E90FF3"/>
    <w:rsid w:val="00E91FEA"/>
    <w:rsid w:val="00E929C6"/>
    <w:rsid w:val="00E92FAE"/>
    <w:rsid w:val="00E97B91"/>
    <w:rsid w:val="00EA49F5"/>
    <w:rsid w:val="00EA5195"/>
    <w:rsid w:val="00EA5908"/>
    <w:rsid w:val="00EA5A64"/>
    <w:rsid w:val="00EA7924"/>
    <w:rsid w:val="00EA7C6A"/>
    <w:rsid w:val="00EB17CE"/>
    <w:rsid w:val="00EB59F2"/>
    <w:rsid w:val="00EC0755"/>
    <w:rsid w:val="00EC5DC0"/>
    <w:rsid w:val="00EC70F2"/>
    <w:rsid w:val="00EC780A"/>
    <w:rsid w:val="00EC7944"/>
    <w:rsid w:val="00ED0460"/>
    <w:rsid w:val="00ED195E"/>
    <w:rsid w:val="00ED260A"/>
    <w:rsid w:val="00ED4980"/>
    <w:rsid w:val="00EE3FA6"/>
    <w:rsid w:val="00EE4738"/>
    <w:rsid w:val="00EE63C5"/>
    <w:rsid w:val="00EF3ACD"/>
    <w:rsid w:val="00EF4306"/>
    <w:rsid w:val="00EF50FF"/>
    <w:rsid w:val="00F00D26"/>
    <w:rsid w:val="00F013EA"/>
    <w:rsid w:val="00F045F3"/>
    <w:rsid w:val="00F10CD0"/>
    <w:rsid w:val="00F31E9B"/>
    <w:rsid w:val="00F32803"/>
    <w:rsid w:val="00F33622"/>
    <w:rsid w:val="00F3513D"/>
    <w:rsid w:val="00F35A97"/>
    <w:rsid w:val="00F40ACF"/>
    <w:rsid w:val="00F426F6"/>
    <w:rsid w:val="00F44C29"/>
    <w:rsid w:val="00F5404E"/>
    <w:rsid w:val="00F57BD2"/>
    <w:rsid w:val="00F61086"/>
    <w:rsid w:val="00F631FF"/>
    <w:rsid w:val="00F63E62"/>
    <w:rsid w:val="00F643F6"/>
    <w:rsid w:val="00F64445"/>
    <w:rsid w:val="00F655D9"/>
    <w:rsid w:val="00F71B2F"/>
    <w:rsid w:val="00F730BA"/>
    <w:rsid w:val="00F753B9"/>
    <w:rsid w:val="00F7592F"/>
    <w:rsid w:val="00F80DC2"/>
    <w:rsid w:val="00F82C4F"/>
    <w:rsid w:val="00F8302C"/>
    <w:rsid w:val="00F850A0"/>
    <w:rsid w:val="00F854B5"/>
    <w:rsid w:val="00F8766C"/>
    <w:rsid w:val="00F87EDC"/>
    <w:rsid w:val="00FA0159"/>
    <w:rsid w:val="00FA0797"/>
    <w:rsid w:val="00FA0F7F"/>
    <w:rsid w:val="00FA1D36"/>
    <w:rsid w:val="00FA1E88"/>
    <w:rsid w:val="00FA2AF7"/>
    <w:rsid w:val="00FA49DD"/>
    <w:rsid w:val="00FA6B72"/>
    <w:rsid w:val="00FB0BB7"/>
    <w:rsid w:val="00FB3CD9"/>
    <w:rsid w:val="00FB6EB5"/>
    <w:rsid w:val="00FC1ADC"/>
    <w:rsid w:val="00FC1B42"/>
    <w:rsid w:val="00FC2286"/>
    <w:rsid w:val="00FC349B"/>
    <w:rsid w:val="00FC3E14"/>
    <w:rsid w:val="00FC5453"/>
    <w:rsid w:val="00FD0EC6"/>
    <w:rsid w:val="00FD4D6B"/>
    <w:rsid w:val="00FD77A7"/>
    <w:rsid w:val="00FE0907"/>
    <w:rsid w:val="00FE5690"/>
    <w:rsid w:val="00FE5BB6"/>
    <w:rsid w:val="00FE614A"/>
    <w:rsid w:val="00FF02D7"/>
    <w:rsid w:val="00FF0791"/>
    <w:rsid w:val="00FF0A80"/>
    <w:rsid w:val="00FF23D7"/>
    <w:rsid w:val="00FF3BB6"/>
    <w:rsid w:val="00FF4FA9"/>
    <w:rsid w:val="00FF5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3607F2"/>
    <w:pPr>
      <w:spacing w:after="0" w:line="240" w:lineRule="auto"/>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B271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1852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65527">
      <w:bodyDiv w:val="1"/>
      <w:marLeft w:val="0"/>
      <w:marRight w:val="0"/>
      <w:marTop w:val="0"/>
      <w:marBottom w:val="0"/>
      <w:divBdr>
        <w:top w:val="none" w:sz="0" w:space="0" w:color="auto"/>
        <w:left w:val="none" w:sz="0" w:space="0" w:color="auto"/>
        <w:bottom w:val="none" w:sz="0" w:space="0" w:color="auto"/>
        <w:right w:val="none" w:sz="0" w:space="0" w:color="auto"/>
      </w:divBdr>
    </w:div>
    <w:div w:id="49115855">
      <w:bodyDiv w:val="1"/>
      <w:marLeft w:val="0"/>
      <w:marRight w:val="0"/>
      <w:marTop w:val="0"/>
      <w:marBottom w:val="0"/>
      <w:divBdr>
        <w:top w:val="none" w:sz="0" w:space="0" w:color="auto"/>
        <w:left w:val="none" w:sz="0" w:space="0" w:color="auto"/>
        <w:bottom w:val="none" w:sz="0" w:space="0" w:color="auto"/>
        <w:right w:val="none" w:sz="0" w:space="0" w:color="auto"/>
      </w:divBdr>
    </w:div>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4032114">
      <w:bodyDiv w:val="1"/>
      <w:marLeft w:val="0"/>
      <w:marRight w:val="0"/>
      <w:marTop w:val="0"/>
      <w:marBottom w:val="0"/>
      <w:divBdr>
        <w:top w:val="none" w:sz="0" w:space="0" w:color="auto"/>
        <w:left w:val="none" w:sz="0" w:space="0" w:color="auto"/>
        <w:bottom w:val="none" w:sz="0" w:space="0" w:color="auto"/>
        <w:right w:val="none" w:sz="0" w:space="0" w:color="auto"/>
      </w:divBdr>
    </w:div>
    <w:div w:id="88934304">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43090400">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87067546">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11312593">
      <w:bodyDiv w:val="1"/>
      <w:marLeft w:val="0"/>
      <w:marRight w:val="0"/>
      <w:marTop w:val="0"/>
      <w:marBottom w:val="0"/>
      <w:divBdr>
        <w:top w:val="none" w:sz="0" w:space="0" w:color="auto"/>
        <w:left w:val="none" w:sz="0" w:space="0" w:color="auto"/>
        <w:bottom w:val="none" w:sz="0" w:space="0" w:color="auto"/>
        <w:right w:val="none" w:sz="0" w:space="0" w:color="auto"/>
      </w:divBdr>
    </w:div>
    <w:div w:id="231085896">
      <w:bodyDiv w:val="1"/>
      <w:marLeft w:val="0"/>
      <w:marRight w:val="0"/>
      <w:marTop w:val="0"/>
      <w:marBottom w:val="0"/>
      <w:divBdr>
        <w:top w:val="none" w:sz="0" w:space="0" w:color="auto"/>
        <w:left w:val="none" w:sz="0" w:space="0" w:color="auto"/>
        <w:bottom w:val="none" w:sz="0" w:space="0" w:color="auto"/>
        <w:right w:val="none" w:sz="0" w:space="0" w:color="auto"/>
      </w:divBdr>
    </w:div>
    <w:div w:id="268705122">
      <w:bodyDiv w:val="1"/>
      <w:marLeft w:val="0"/>
      <w:marRight w:val="0"/>
      <w:marTop w:val="0"/>
      <w:marBottom w:val="0"/>
      <w:divBdr>
        <w:top w:val="none" w:sz="0" w:space="0" w:color="auto"/>
        <w:left w:val="none" w:sz="0" w:space="0" w:color="auto"/>
        <w:bottom w:val="none" w:sz="0" w:space="0" w:color="auto"/>
        <w:right w:val="none" w:sz="0" w:space="0" w:color="auto"/>
      </w:divBdr>
    </w:div>
    <w:div w:id="295331563">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22591946">
      <w:bodyDiv w:val="1"/>
      <w:marLeft w:val="0"/>
      <w:marRight w:val="0"/>
      <w:marTop w:val="0"/>
      <w:marBottom w:val="0"/>
      <w:divBdr>
        <w:top w:val="none" w:sz="0" w:space="0" w:color="auto"/>
        <w:left w:val="none" w:sz="0" w:space="0" w:color="auto"/>
        <w:bottom w:val="none" w:sz="0" w:space="0" w:color="auto"/>
        <w:right w:val="none" w:sz="0" w:space="0" w:color="auto"/>
      </w:divBdr>
    </w:div>
    <w:div w:id="331839011">
      <w:bodyDiv w:val="1"/>
      <w:marLeft w:val="0"/>
      <w:marRight w:val="0"/>
      <w:marTop w:val="0"/>
      <w:marBottom w:val="0"/>
      <w:divBdr>
        <w:top w:val="none" w:sz="0" w:space="0" w:color="auto"/>
        <w:left w:val="none" w:sz="0" w:space="0" w:color="auto"/>
        <w:bottom w:val="none" w:sz="0" w:space="0" w:color="auto"/>
        <w:right w:val="none" w:sz="0" w:space="0" w:color="auto"/>
      </w:divBdr>
    </w:div>
    <w:div w:id="335422061">
      <w:bodyDiv w:val="1"/>
      <w:marLeft w:val="0"/>
      <w:marRight w:val="0"/>
      <w:marTop w:val="0"/>
      <w:marBottom w:val="0"/>
      <w:divBdr>
        <w:top w:val="none" w:sz="0" w:space="0" w:color="auto"/>
        <w:left w:val="none" w:sz="0" w:space="0" w:color="auto"/>
        <w:bottom w:val="none" w:sz="0" w:space="0" w:color="auto"/>
        <w:right w:val="none" w:sz="0" w:space="0" w:color="auto"/>
      </w:divBdr>
    </w:div>
    <w:div w:id="337270858">
      <w:bodyDiv w:val="1"/>
      <w:marLeft w:val="0"/>
      <w:marRight w:val="0"/>
      <w:marTop w:val="0"/>
      <w:marBottom w:val="0"/>
      <w:divBdr>
        <w:top w:val="none" w:sz="0" w:space="0" w:color="auto"/>
        <w:left w:val="none" w:sz="0" w:space="0" w:color="auto"/>
        <w:bottom w:val="none" w:sz="0" w:space="0" w:color="auto"/>
        <w:right w:val="none" w:sz="0" w:space="0" w:color="auto"/>
      </w:divBdr>
    </w:div>
    <w:div w:id="347953904">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391925954">
      <w:bodyDiv w:val="1"/>
      <w:marLeft w:val="0"/>
      <w:marRight w:val="0"/>
      <w:marTop w:val="0"/>
      <w:marBottom w:val="0"/>
      <w:divBdr>
        <w:top w:val="none" w:sz="0" w:space="0" w:color="auto"/>
        <w:left w:val="none" w:sz="0" w:space="0" w:color="auto"/>
        <w:bottom w:val="none" w:sz="0" w:space="0" w:color="auto"/>
        <w:right w:val="none" w:sz="0" w:space="0" w:color="auto"/>
      </w:divBdr>
    </w:div>
    <w:div w:id="392117493">
      <w:bodyDiv w:val="1"/>
      <w:marLeft w:val="0"/>
      <w:marRight w:val="0"/>
      <w:marTop w:val="0"/>
      <w:marBottom w:val="0"/>
      <w:divBdr>
        <w:top w:val="none" w:sz="0" w:space="0" w:color="auto"/>
        <w:left w:val="none" w:sz="0" w:space="0" w:color="auto"/>
        <w:bottom w:val="none" w:sz="0" w:space="0" w:color="auto"/>
        <w:right w:val="none" w:sz="0" w:space="0" w:color="auto"/>
      </w:divBdr>
    </w:div>
    <w:div w:id="412554866">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50782477">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469179038">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76399496">
      <w:bodyDiv w:val="1"/>
      <w:marLeft w:val="0"/>
      <w:marRight w:val="0"/>
      <w:marTop w:val="0"/>
      <w:marBottom w:val="0"/>
      <w:divBdr>
        <w:top w:val="none" w:sz="0" w:space="0" w:color="auto"/>
        <w:left w:val="none" w:sz="0" w:space="0" w:color="auto"/>
        <w:bottom w:val="none" w:sz="0" w:space="0" w:color="auto"/>
        <w:right w:val="none" w:sz="0" w:space="0" w:color="auto"/>
      </w:divBdr>
    </w:div>
    <w:div w:id="764300113">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801338915">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12333209">
      <w:bodyDiv w:val="1"/>
      <w:marLeft w:val="0"/>
      <w:marRight w:val="0"/>
      <w:marTop w:val="0"/>
      <w:marBottom w:val="0"/>
      <w:divBdr>
        <w:top w:val="none" w:sz="0" w:space="0" w:color="auto"/>
        <w:left w:val="none" w:sz="0" w:space="0" w:color="auto"/>
        <w:bottom w:val="none" w:sz="0" w:space="0" w:color="auto"/>
        <w:right w:val="none" w:sz="0" w:space="0" w:color="auto"/>
      </w:divBdr>
    </w:div>
    <w:div w:id="857698162">
      <w:bodyDiv w:val="1"/>
      <w:marLeft w:val="0"/>
      <w:marRight w:val="0"/>
      <w:marTop w:val="0"/>
      <w:marBottom w:val="0"/>
      <w:divBdr>
        <w:top w:val="none" w:sz="0" w:space="0" w:color="auto"/>
        <w:left w:val="none" w:sz="0" w:space="0" w:color="auto"/>
        <w:bottom w:val="none" w:sz="0" w:space="0" w:color="auto"/>
        <w:right w:val="none" w:sz="0" w:space="0" w:color="auto"/>
      </w:divBdr>
    </w:div>
    <w:div w:id="864515571">
      <w:bodyDiv w:val="1"/>
      <w:marLeft w:val="0"/>
      <w:marRight w:val="0"/>
      <w:marTop w:val="0"/>
      <w:marBottom w:val="0"/>
      <w:divBdr>
        <w:top w:val="none" w:sz="0" w:space="0" w:color="auto"/>
        <w:left w:val="none" w:sz="0" w:space="0" w:color="auto"/>
        <w:bottom w:val="none" w:sz="0" w:space="0" w:color="auto"/>
        <w:right w:val="none" w:sz="0" w:space="0" w:color="auto"/>
      </w:divBdr>
    </w:div>
    <w:div w:id="879975554">
      <w:bodyDiv w:val="1"/>
      <w:marLeft w:val="0"/>
      <w:marRight w:val="0"/>
      <w:marTop w:val="0"/>
      <w:marBottom w:val="0"/>
      <w:divBdr>
        <w:top w:val="none" w:sz="0" w:space="0" w:color="auto"/>
        <w:left w:val="none" w:sz="0" w:space="0" w:color="auto"/>
        <w:bottom w:val="none" w:sz="0" w:space="0" w:color="auto"/>
        <w:right w:val="none" w:sz="0" w:space="0" w:color="auto"/>
      </w:divBdr>
    </w:div>
    <w:div w:id="882062647">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06575309">
      <w:bodyDiv w:val="1"/>
      <w:marLeft w:val="0"/>
      <w:marRight w:val="0"/>
      <w:marTop w:val="0"/>
      <w:marBottom w:val="0"/>
      <w:divBdr>
        <w:top w:val="none" w:sz="0" w:space="0" w:color="auto"/>
        <w:left w:val="none" w:sz="0" w:space="0" w:color="auto"/>
        <w:bottom w:val="none" w:sz="0" w:space="0" w:color="auto"/>
        <w:right w:val="none" w:sz="0" w:space="0" w:color="auto"/>
      </w:divBdr>
    </w:div>
    <w:div w:id="920523039">
      <w:bodyDiv w:val="1"/>
      <w:marLeft w:val="0"/>
      <w:marRight w:val="0"/>
      <w:marTop w:val="0"/>
      <w:marBottom w:val="0"/>
      <w:divBdr>
        <w:top w:val="none" w:sz="0" w:space="0" w:color="auto"/>
        <w:left w:val="none" w:sz="0" w:space="0" w:color="auto"/>
        <w:bottom w:val="none" w:sz="0" w:space="0" w:color="auto"/>
        <w:right w:val="none" w:sz="0" w:space="0" w:color="auto"/>
      </w:divBdr>
    </w:div>
    <w:div w:id="922446349">
      <w:bodyDiv w:val="1"/>
      <w:marLeft w:val="0"/>
      <w:marRight w:val="0"/>
      <w:marTop w:val="0"/>
      <w:marBottom w:val="0"/>
      <w:divBdr>
        <w:top w:val="none" w:sz="0" w:space="0" w:color="auto"/>
        <w:left w:val="none" w:sz="0" w:space="0" w:color="auto"/>
        <w:bottom w:val="none" w:sz="0" w:space="0" w:color="auto"/>
        <w:right w:val="none" w:sz="0" w:space="0" w:color="auto"/>
      </w:divBdr>
    </w:div>
    <w:div w:id="926578790">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967971192">
      <w:bodyDiv w:val="1"/>
      <w:marLeft w:val="0"/>
      <w:marRight w:val="0"/>
      <w:marTop w:val="0"/>
      <w:marBottom w:val="0"/>
      <w:divBdr>
        <w:top w:val="none" w:sz="0" w:space="0" w:color="auto"/>
        <w:left w:val="none" w:sz="0" w:space="0" w:color="auto"/>
        <w:bottom w:val="none" w:sz="0" w:space="0" w:color="auto"/>
        <w:right w:val="none" w:sz="0" w:space="0" w:color="auto"/>
      </w:divBdr>
    </w:div>
    <w:div w:id="994651101">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171795241">
      <w:bodyDiv w:val="1"/>
      <w:marLeft w:val="0"/>
      <w:marRight w:val="0"/>
      <w:marTop w:val="0"/>
      <w:marBottom w:val="0"/>
      <w:divBdr>
        <w:top w:val="none" w:sz="0" w:space="0" w:color="auto"/>
        <w:left w:val="none" w:sz="0" w:space="0" w:color="auto"/>
        <w:bottom w:val="none" w:sz="0" w:space="0" w:color="auto"/>
        <w:right w:val="none" w:sz="0" w:space="0" w:color="auto"/>
      </w:divBdr>
    </w:div>
    <w:div w:id="1178736935">
      <w:bodyDiv w:val="1"/>
      <w:marLeft w:val="0"/>
      <w:marRight w:val="0"/>
      <w:marTop w:val="0"/>
      <w:marBottom w:val="0"/>
      <w:divBdr>
        <w:top w:val="none" w:sz="0" w:space="0" w:color="auto"/>
        <w:left w:val="none" w:sz="0" w:space="0" w:color="auto"/>
        <w:bottom w:val="none" w:sz="0" w:space="0" w:color="auto"/>
        <w:right w:val="none" w:sz="0" w:space="0" w:color="auto"/>
      </w:divBdr>
    </w:div>
    <w:div w:id="1226721537">
      <w:bodyDiv w:val="1"/>
      <w:marLeft w:val="0"/>
      <w:marRight w:val="0"/>
      <w:marTop w:val="0"/>
      <w:marBottom w:val="0"/>
      <w:divBdr>
        <w:top w:val="none" w:sz="0" w:space="0" w:color="auto"/>
        <w:left w:val="none" w:sz="0" w:space="0" w:color="auto"/>
        <w:bottom w:val="none" w:sz="0" w:space="0" w:color="auto"/>
        <w:right w:val="none" w:sz="0" w:space="0" w:color="auto"/>
      </w:divBdr>
    </w:div>
    <w:div w:id="1253508845">
      <w:bodyDiv w:val="1"/>
      <w:marLeft w:val="0"/>
      <w:marRight w:val="0"/>
      <w:marTop w:val="0"/>
      <w:marBottom w:val="0"/>
      <w:divBdr>
        <w:top w:val="none" w:sz="0" w:space="0" w:color="auto"/>
        <w:left w:val="none" w:sz="0" w:space="0" w:color="auto"/>
        <w:bottom w:val="none" w:sz="0" w:space="0" w:color="auto"/>
        <w:right w:val="none" w:sz="0" w:space="0" w:color="auto"/>
      </w:divBdr>
    </w:div>
    <w:div w:id="1268268480">
      <w:bodyDiv w:val="1"/>
      <w:marLeft w:val="0"/>
      <w:marRight w:val="0"/>
      <w:marTop w:val="0"/>
      <w:marBottom w:val="0"/>
      <w:divBdr>
        <w:top w:val="none" w:sz="0" w:space="0" w:color="auto"/>
        <w:left w:val="none" w:sz="0" w:space="0" w:color="auto"/>
        <w:bottom w:val="none" w:sz="0" w:space="0" w:color="auto"/>
        <w:right w:val="none" w:sz="0" w:space="0" w:color="auto"/>
      </w:divBdr>
    </w:div>
    <w:div w:id="1287736042">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29551817">
      <w:bodyDiv w:val="1"/>
      <w:marLeft w:val="0"/>
      <w:marRight w:val="0"/>
      <w:marTop w:val="0"/>
      <w:marBottom w:val="0"/>
      <w:divBdr>
        <w:top w:val="none" w:sz="0" w:space="0" w:color="auto"/>
        <w:left w:val="none" w:sz="0" w:space="0" w:color="auto"/>
        <w:bottom w:val="none" w:sz="0" w:space="0" w:color="auto"/>
        <w:right w:val="none" w:sz="0" w:space="0" w:color="auto"/>
      </w:divBdr>
    </w:div>
    <w:div w:id="1343118410">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63039463">
      <w:bodyDiv w:val="1"/>
      <w:marLeft w:val="0"/>
      <w:marRight w:val="0"/>
      <w:marTop w:val="0"/>
      <w:marBottom w:val="0"/>
      <w:divBdr>
        <w:top w:val="none" w:sz="0" w:space="0" w:color="auto"/>
        <w:left w:val="none" w:sz="0" w:space="0" w:color="auto"/>
        <w:bottom w:val="none" w:sz="0" w:space="0" w:color="auto"/>
        <w:right w:val="none" w:sz="0" w:space="0" w:color="auto"/>
      </w:divBdr>
    </w:div>
    <w:div w:id="1480263090">
      <w:bodyDiv w:val="1"/>
      <w:marLeft w:val="0"/>
      <w:marRight w:val="0"/>
      <w:marTop w:val="0"/>
      <w:marBottom w:val="0"/>
      <w:divBdr>
        <w:top w:val="none" w:sz="0" w:space="0" w:color="auto"/>
        <w:left w:val="none" w:sz="0" w:space="0" w:color="auto"/>
        <w:bottom w:val="none" w:sz="0" w:space="0" w:color="auto"/>
        <w:right w:val="none" w:sz="0" w:space="0" w:color="auto"/>
      </w:divBdr>
    </w:div>
    <w:div w:id="1515875919">
      <w:bodyDiv w:val="1"/>
      <w:marLeft w:val="0"/>
      <w:marRight w:val="0"/>
      <w:marTop w:val="0"/>
      <w:marBottom w:val="0"/>
      <w:divBdr>
        <w:top w:val="none" w:sz="0" w:space="0" w:color="auto"/>
        <w:left w:val="none" w:sz="0" w:space="0" w:color="auto"/>
        <w:bottom w:val="none" w:sz="0" w:space="0" w:color="auto"/>
        <w:right w:val="none" w:sz="0" w:space="0" w:color="auto"/>
      </w:divBdr>
    </w:div>
    <w:div w:id="1535313311">
      <w:bodyDiv w:val="1"/>
      <w:marLeft w:val="0"/>
      <w:marRight w:val="0"/>
      <w:marTop w:val="0"/>
      <w:marBottom w:val="0"/>
      <w:divBdr>
        <w:top w:val="none" w:sz="0" w:space="0" w:color="auto"/>
        <w:left w:val="none" w:sz="0" w:space="0" w:color="auto"/>
        <w:bottom w:val="none" w:sz="0" w:space="0" w:color="auto"/>
        <w:right w:val="none" w:sz="0" w:space="0" w:color="auto"/>
      </w:divBdr>
    </w:div>
    <w:div w:id="1559634580">
      <w:bodyDiv w:val="1"/>
      <w:marLeft w:val="0"/>
      <w:marRight w:val="0"/>
      <w:marTop w:val="0"/>
      <w:marBottom w:val="0"/>
      <w:divBdr>
        <w:top w:val="none" w:sz="0" w:space="0" w:color="auto"/>
        <w:left w:val="none" w:sz="0" w:space="0" w:color="auto"/>
        <w:bottom w:val="none" w:sz="0" w:space="0" w:color="auto"/>
        <w:right w:val="none" w:sz="0" w:space="0" w:color="auto"/>
      </w:divBdr>
    </w:div>
    <w:div w:id="1570993485">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93971123">
      <w:bodyDiv w:val="1"/>
      <w:marLeft w:val="0"/>
      <w:marRight w:val="0"/>
      <w:marTop w:val="0"/>
      <w:marBottom w:val="0"/>
      <w:divBdr>
        <w:top w:val="none" w:sz="0" w:space="0" w:color="auto"/>
        <w:left w:val="none" w:sz="0" w:space="0" w:color="auto"/>
        <w:bottom w:val="none" w:sz="0" w:space="0" w:color="auto"/>
        <w:right w:val="none" w:sz="0" w:space="0" w:color="auto"/>
      </w:divBdr>
    </w:div>
    <w:div w:id="1600721828">
      <w:bodyDiv w:val="1"/>
      <w:marLeft w:val="0"/>
      <w:marRight w:val="0"/>
      <w:marTop w:val="0"/>
      <w:marBottom w:val="0"/>
      <w:divBdr>
        <w:top w:val="none" w:sz="0" w:space="0" w:color="auto"/>
        <w:left w:val="none" w:sz="0" w:space="0" w:color="auto"/>
        <w:bottom w:val="none" w:sz="0" w:space="0" w:color="auto"/>
        <w:right w:val="none" w:sz="0" w:space="0" w:color="auto"/>
      </w:divBdr>
    </w:div>
    <w:div w:id="1620263833">
      <w:bodyDiv w:val="1"/>
      <w:marLeft w:val="0"/>
      <w:marRight w:val="0"/>
      <w:marTop w:val="0"/>
      <w:marBottom w:val="0"/>
      <w:divBdr>
        <w:top w:val="none" w:sz="0" w:space="0" w:color="auto"/>
        <w:left w:val="none" w:sz="0" w:space="0" w:color="auto"/>
        <w:bottom w:val="none" w:sz="0" w:space="0" w:color="auto"/>
        <w:right w:val="none" w:sz="0" w:space="0" w:color="auto"/>
      </w:divBdr>
    </w:div>
    <w:div w:id="1620378361">
      <w:bodyDiv w:val="1"/>
      <w:marLeft w:val="0"/>
      <w:marRight w:val="0"/>
      <w:marTop w:val="0"/>
      <w:marBottom w:val="0"/>
      <w:divBdr>
        <w:top w:val="none" w:sz="0" w:space="0" w:color="auto"/>
        <w:left w:val="none" w:sz="0" w:space="0" w:color="auto"/>
        <w:bottom w:val="none" w:sz="0" w:space="0" w:color="auto"/>
        <w:right w:val="none" w:sz="0" w:space="0" w:color="auto"/>
      </w:divBdr>
    </w:div>
    <w:div w:id="1661420229">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49572751">
      <w:bodyDiv w:val="1"/>
      <w:marLeft w:val="0"/>
      <w:marRight w:val="0"/>
      <w:marTop w:val="0"/>
      <w:marBottom w:val="0"/>
      <w:divBdr>
        <w:top w:val="none" w:sz="0" w:space="0" w:color="auto"/>
        <w:left w:val="none" w:sz="0" w:space="0" w:color="auto"/>
        <w:bottom w:val="none" w:sz="0" w:space="0" w:color="auto"/>
        <w:right w:val="none" w:sz="0" w:space="0" w:color="auto"/>
      </w:divBdr>
    </w:div>
    <w:div w:id="1755742016">
      <w:bodyDiv w:val="1"/>
      <w:marLeft w:val="0"/>
      <w:marRight w:val="0"/>
      <w:marTop w:val="0"/>
      <w:marBottom w:val="0"/>
      <w:divBdr>
        <w:top w:val="none" w:sz="0" w:space="0" w:color="auto"/>
        <w:left w:val="none" w:sz="0" w:space="0" w:color="auto"/>
        <w:bottom w:val="none" w:sz="0" w:space="0" w:color="auto"/>
        <w:right w:val="none" w:sz="0" w:space="0" w:color="auto"/>
      </w:divBdr>
    </w:div>
    <w:div w:id="1756517227">
      <w:bodyDiv w:val="1"/>
      <w:marLeft w:val="0"/>
      <w:marRight w:val="0"/>
      <w:marTop w:val="0"/>
      <w:marBottom w:val="0"/>
      <w:divBdr>
        <w:top w:val="none" w:sz="0" w:space="0" w:color="auto"/>
        <w:left w:val="none" w:sz="0" w:space="0" w:color="auto"/>
        <w:bottom w:val="none" w:sz="0" w:space="0" w:color="auto"/>
        <w:right w:val="none" w:sz="0" w:space="0" w:color="auto"/>
      </w:divBdr>
    </w:div>
    <w:div w:id="1788115694">
      <w:bodyDiv w:val="1"/>
      <w:marLeft w:val="0"/>
      <w:marRight w:val="0"/>
      <w:marTop w:val="0"/>
      <w:marBottom w:val="0"/>
      <w:divBdr>
        <w:top w:val="none" w:sz="0" w:space="0" w:color="auto"/>
        <w:left w:val="none" w:sz="0" w:space="0" w:color="auto"/>
        <w:bottom w:val="none" w:sz="0" w:space="0" w:color="auto"/>
        <w:right w:val="none" w:sz="0" w:space="0" w:color="auto"/>
      </w:divBdr>
    </w:div>
    <w:div w:id="1799950529">
      <w:bodyDiv w:val="1"/>
      <w:marLeft w:val="0"/>
      <w:marRight w:val="0"/>
      <w:marTop w:val="0"/>
      <w:marBottom w:val="0"/>
      <w:divBdr>
        <w:top w:val="none" w:sz="0" w:space="0" w:color="auto"/>
        <w:left w:val="none" w:sz="0" w:space="0" w:color="auto"/>
        <w:bottom w:val="none" w:sz="0" w:space="0" w:color="auto"/>
        <w:right w:val="none" w:sz="0" w:space="0" w:color="auto"/>
      </w:divBdr>
    </w:div>
    <w:div w:id="1810243772">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27210301">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00571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04639118">
      <w:bodyDiv w:val="1"/>
      <w:marLeft w:val="0"/>
      <w:marRight w:val="0"/>
      <w:marTop w:val="0"/>
      <w:marBottom w:val="0"/>
      <w:divBdr>
        <w:top w:val="none" w:sz="0" w:space="0" w:color="auto"/>
        <w:left w:val="none" w:sz="0" w:space="0" w:color="auto"/>
        <w:bottom w:val="none" w:sz="0" w:space="0" w:color="auto"/>
        <w:right w:val="none" w:sz="0" w:space="0" w:color="auto"/>
      </w:divBdr>
    </w:div>
    <w:div w:id="1909531578">
      <w:bodyDiv w:val="1"/>
      <w:marLeft w:val="0"/>
      <w:marRight w:val="0"/>
      <w:marTop w:val="0"/>
      <w:marBottom w:val="0"/>
      <w:divBdr>
        <w:top w:val="none" w:sz="0" w:space="0" w:color="auto"/>
        <w:left w:val="none" w:sz="0" w:space="0" w:color="auto"/>
        <w:bottom w:val="none" w:sz="0" w:space="0" w:color="auto"/>
        <w:right w:val="none" w:sz="0" w:space="0" w:color="auto"/>
      </w:divBdr>
    </w:div>
    <w:div w:id="1924683614">
      <w:bodyDiv w:val="1"/>
      <w:marLeft w:val="0"/>
      <w:marRight w:val="0"/>
      <w:marTop w:val="0"/>
      <w:marBottom w:val="0"/>
      <w:divBdr>
        <w:top w:val="none" w:sz="0" w:space="0" w:color="auto"/>
        <w:left w:val="none" w:sz="0" w:space="0" w:color="auto"/>
        <w:bottom w:val="none" w:sz="0" w:space="0" w:color="auto"/>
        <w:right w:val="none" w:sz="0" w:space="0" w:color="auto"/>
      </w:divBdr>
    </w:div>
    <w:div w:id="1975215285">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1987004806">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11922726">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DAF2-2190-497B-BBBB-20A87FAC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46</Pages>
  <Words>11934</Words>
  <Characters>68027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79802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PCMJ</cp:lastModifiedBy>
  <cp:revision>11</cp:revision>
  <cp:lastPrinted>2022-06-10T10:17:00Z</cp:lastPrinted>
  <dcterms:created xsi:type="dcterms:W3CDTF">2022-06-24T09:03:00Z</dcterms:created>
  <dcterms:modified xsi:type="dcterms:W3CDTF">2022-10-13T12:55:00Z</dcterms:modified>
</cp:coreProperties>
</file>